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B29" w:rsidRPr="006E2392" w:rsidRDefault="003403C7" w:rsidP="00F61F2C">
      <w:pPr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6E2392">
        <w:rPr>
          <w:rFonts w:ascii="Arial" w:hAnsi="Arial" w:cs="Arial"/>
          <w:b/>
          <w:sz w:val="20"/>
          <w:szCs w:val="20"/>
          <w:lang w:val="ro-RO"/>
        </w:rPr>
        <w:t xml:space="preserve">Cheltuielile </w:t>
      </w:r>
      <w:r w:rsidR="007532E5" w:rsidRPr="006E2392">
        <w:rPr>
          <w:rFonts w:ascii="Arial" w:hAnsi="Arial" w:cs="Arial"/>
          <w:b/>
          <w:sz w:val="20"/>
          <w:szCs w:val="20"/>
          <w:lang w:val="ro-RO"/>
        </w:rPr>
        <w:t>pentru</w:t>
      </w:r>
      <w:r w:rsidRPr="006E2392">
        <w:rPr>
          <w:rFonts w:ascii="Arial" w:hAnsi="Arial" w:cs="Arial"/>
          <w:b/>
          <w:sz w:val="20"/>
          <w:szCs w:val="20"/>
          <w:lang w:val="ro-RO"/>
        </w:rPr>
        <w:t xml:space="preserve"> Apărare, în scădere bruscă din 2009</w:t>
      </w:r>
    </w:p>
    <w:p w:rsidR="004D633B" w:rsidRPr="006E2392" w:rsidRDefault="00663FF4" w:rsidP="004D633B">
      <w:pPr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6E2392">
        <w:rPr>
          <w:rFonts w:ascii="Arial" w:hAnsi="Arial" w:cs="Arial"/>
          <w:b/>
          <w:sz w:val="20"/>
          <w:szCs w:val="20"/>
          <w:lang w:val="ro-RO"/>
        </w:rPr>
        <w:t xml:space="preserve">CHIȘINĂU // </w:t>
      </w:r>
      <w:r w:rsidR="00CC21A2" w:rsidRPr="006E2392">
        <w:rPr>
          <w:rFonts w:ascii="Arial" w:hAnsi="Arial" w:cs="Arial"/>
          <w:b/>
          <w:sz w:val="20"/>
          <w:szCs w:val="20"/>
          <w:lang w:val="ro-RO"/>
        </w:rPr>
        <w:t>Expert</w:t>
      </w:r>
      <w:r w:rsidR="00A45FCF" w:rsidRPr="006E2392">
        <w:rPr>
          <w:rFonts w:ascii="Arial" w:hAnsi="Arial" w:cs="Arial"/>
          <w:b/>
          <w:sz w:val="20"/>
          <w:szCs w:val="20"/>
          <w:lang w:val="ro-RO"/>
        </w:rPr>
        <w:t>-</w:t>
      </w:r>
      <w:r w:rsidR="00382C72" w:rsidRPr="006E2392">
        <w:rPr>
          <w:rFonts w:ascii="Arial" w:hAnsi="Arial" w:cs="Arial"/>
          <w:b/>
          <w:sz w:val="20"/>
          <w:szCs w:val="20"/>
          <w:lang w:val="ro-RO"/>
        </w:rPr>
        <w:t>G</w:t>
      </w:r>
      <w:r w:rsidR="00CC21A2" w:rsidRPr="006E2392">
        <w:rPr>
          <w:rFonts w:ascii="Arial" w:hAnsi="Arial" w:cs="Arial"/>
          <w:b/>
          <w:sz w:val="20"/>
          <w:szCs w:val="20"/>
          <w:lang w:val="ro-RO"/>
        </w:rPr>
        <w:t xml:space="preserve">rup a </w:t>
      </w:r>
      <w:r w:rsidR="00A45FCF" w:rsidRPr="006E2392">
        <w:rPr>
          <w:rFonts w:ascii="Arial" w:hAnsi="Arial" w:cs="Arial"/>
          <w:b/>
          <w:sz w:val="20"/>
          <w:szCs w:val="20"/>
          <w:lang w:val="ro-RO"/>
        </w:rPr>
        <w:t xml:space="preserve">analizat într-un nou studiu </w:t>
      </w:r>
      <w:r w:rsidR="00CC21A2" w:rsidRPr="006E239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4D633B" w:rsidRPr="006E2392">
        <w:rPr>
          <w:rFonts w:ascii="Arial" w:hAnsi="Arial" w:cs="Arial"/>
          <w:b/>
          <w:sz w:val="20"/>
          <w:szCs w:val="20"/>
          <w:lang w:val="ro-RO"/>
        </w:rPr>
        <w:t>cheltuielil</w:t>
      </w:r>
      <w:r w:rsidR="00A45FCF" w:rsidRPr="006E2392">
        <w:rPr>
          <w:rFonts w:ascii="Arial" w:hAnsi="Arial" w:cs="Arial"/>
          <w:b/>
          <w:sz w:val="20"/>
          <w:szCs w:val="20"/>
          <w:lang w:val="ro-RO"/>
        </w:rPr>
        <w:t>e</w:t>
      </w:r>
      <w:r w:rsidR="004D633B" w:rsidRPr="006E2392">
        <w:rPr>
          <w:rFonts w:ascii="Arial" w:hAnsi="Arial" w:cs="Arial"/>
          <w:b/>
          <w:sz w:val="20"/>
          <w:szCs w:val="20"/>
          <w:lang w:val="ro-RO"/>
        </w:rPr>
        <w:t xml:space="preserve"> destinate apărării naționale în perioada 2000 - 2014</w:t>
      </w:r>
      <w:r w:rsidR="001F71D8" w:rsidRPr="006E2392">
        <w:rPr>
          <w:rFonts w:ascii="Arial" w:hAnsi="Arial" w:cs="Arial"/>
          <w:b/>
          <w:sz w:val="20"/>
          <w:szCs w:val="20"/>
          <w:lang w:val="ro-RO"/>
        </w:rPr>
        <w:t xml:space="preserve">. </w:t>
      </w:r>
      <w:r w:rsidR="00382C72" w:rsidRPr="006E2392">
        <w:rPr>
          <w:rFonts w:ascii="Arial" w:hAnsi="Arial" w:cs="Arial"/>
          <w:b/>
          <w:sz w:val="20"/>
          <w:szCs w:val="20"/>
          <w:lang w:val="ro-RO"/>
        </w:rPr>
        <w:t>Potrivit analizei,</w:t>
      </w:r>
      <w:r w:rsidR="004D633B" w:rsidRPr="006E2392">
        <w:rPr>
          <w:rFonts w:ascii="Arial" w:hAnsi="Arial" w:cs="Arial"/>
          <w:b/>
          <w:sz w:val="20"/>
          <w:szCs w:val="20"/>
          <w:lang w:val="ro-RO"/>
        </w:rPr>
        <w:t xml:space="preserve"> în ultimii ani, finanțarea apărării naționale </w:t>
      </w:r>
      <w:r w:rsidR="00940CD9" w:rsidRPr="006E2392">
        <w:rPr>
          <w:rFonts w:ascii="Arial" w:hAnsi="Arial" w:cs="Arial"/>
          <w:b/>
          <w:sz w:val="20"/>
          <w:szCs w:val="20"/>
          <w:lang w:val="ro-RO"/>
        </w:rPr>
        <w:t xml:space="preserve">nu a fost o prioritate </w:t>
      </w:r>
      <w:r w:rsidR="004D633B" w:rsidRPr="006E2392">
        <w:rPr>
          <w:rFonts w:ascii="Arial" w:hAnsi="Arial" w:cs="Arial"/>
          <w:b/>
          <w:sz w:val="20"/>
          <w:szCs w:val="20"/>
          <w:lang w:val="ro-RO"/>
        </w:rPr>
        <w:t>pe agenda națională de dezvoltare. Începând cu anul 2009</w:t>
      </w:r>
      <w:r w:rsidR="00A45FCF" w:rsidRPr="006E2392">
        <w:rPr>
          <w:rFonts w:ascii="Arial" w:hAnsi="Arial" w:cs="Arial"/>
          <w:b/>
          <w:sz w:val="20"/>
          <w:szCs w:val="20"/>
          <w:lang w:val="ro-RO"/>
        </w:rPr>
        <w:t>,</w:t>
      </w:r>
      <w:r w:rsidR="004D633B" w:rsidRPr="006E2392">
        <w:rPr>
          <w:rFonts w:ascii="Arial" w:hAnsi="Arial" w:cs="Arial"/>
          <w:b/>
          <w:sz w:val="20"/>
          <w:szCs w:val="20"/>
          <w:lang w:val="ro-RO"/>
        </w:rPr>
        <w:t xml:space="preserve"> sumele alocate pentru acest sector au scăzut brusc. </w:t>
      </w:r>
      <w:r w:rsidR="00A45FCF" w:rsidRPr="006E2392">
        <w:rPr>
          <w:rFonts w:ascii="Arial" w:hAnsi="Arial" w:cs="Arial"/>
          <w:b/>
          <w:sz w:val="20"/>
          <w:szCs w:val="20"/>
          <w:lang w:val="ro-RO"/>
        </w:rPr>
        <w:t xml:space="preserve">Această tendință nu a suferit schimbări nici după anul 2014, când situația de securitate din regiune s-a înrăutățit subit. În </w:t>
      </w:r>
      <w:r w:rsidR="004D633B" w:rsidRPr="006E2392">
        <w:rPr>
          <w:rFonts w:ascii="Arial" w:hAnsi="Arial" w:cs="Arial"/>
          <w:b/>
          <w:sz w:val="20"/>
          <w:szCs w:val="20"/>
          <w:lang w:val="ro-RO"/>
        </w:rPr>
        <w:t>consecință, către anul 2015</w:t>
      </w:r>
      <w:r w:rsidR="00A45FCF" w:rsidRPr="006E2392">
        <w:rPr>
          <w:rFonts w:ascii="Arial" w:hAnsi="Arial" w:cs="Arial"/>
          <w:b/>
          <w:sz w:val="20"/>
          <w:szCs w:val="20"/>
          <w:lang w:val="ro-RO"/>
        </w:rPr>
        <w:t>, țara noastră</w:t>
      </w:r>
      <w:r w:rsidR="004D633B" w:rsidRPr="006E2392">
        <w:rPr>
          <w:rFonts w:ascii="Arial" w:hAnsi="Arial" w:cs="Arial"/>
          <w:b/>
          <w:sz w:val="20"/>
          <w:szCs w:val="20"/>
          <w:lang w:val="ro-RO"/>
        </w:rPr>
        <w:t xml:space="preserve"> s-a situat pe ultimul loc în regiunea Europei Centrale și de Est la capitolul ponderii cheltuielilor pentru apărare în PIB. </w:t>
      </w:r>
    </w:p>
    <w:p w:rsidR="003403C7" w:rsidRPr="006E2392" w:rsidRDefault="004D633B" w:rsidP="004D633B">
      <w:pPr>
        <w:pStyle w:val="Source"/>
        <w:jc w:val="both"/>
        <w:rPr>
          <w:rFonts w:ascii="Arial" w:hAnsi="Arial" w:cs="Arial"/>
          <w:i w:val="0"/>
          <w:color w:val="auto"/>
          <w:lang w:val="ro-RO"/>
        </w:rPr>
      </w:pPr>
      <w:r w:rsidRPr="006E2392">
        <w:rPr>
          <w:rFonts w:ascii="Arial" w:hAnsi="Arial" w:cs="Arial"/>
          <w:i w:val="0"/>
          <w:color w:val="auto"/>
          <w:lang w:val="ro-RO"/>
        </w:rPr>
        <w:t xml:space="preserve">În </w:t>
      </w:r>
      <w:r w:rsidR="009C55C8" w:rsidRPr="006E2392">
        <w:rPr>
          <w:rFonts w:ascii="Arial" w:hAnsi="Arial" w:cs="Arial"/>
          <w:i w:val="0"/>
          <w:color w:val="auto"/>
          <w:lang w:val="ro-RO"/>
        </w:rPr>
        <w:t>condițiile constrângerilor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 </w:t>
      </w:r>
      <w:bookmarkStart w:id="0" w:name="_GoBack"/>
      <w:bookmarkEnd w:id="0"/>
      <w:r w:rsidRPr="006E2392">
        <w:rPr>
          <w:rFonts w:ascii="Arial" w:hAnsi="Arial" w:cs="Arial"/>
          <w:i w:val="0"/>
          <w:color w:val="auto"/>
          <w:lang w:val="ro-RO"/>
        </w:rPr>
        <w:t>bugetare existente</w:t>
      </w:r>
      <w:r w:rsidR="00A45FCF" w:rsidRPr="006E2392">
        <w:rPr>
          <w:rFonts w:ascii="Arial" w:hAnsi="Arial" w:cs="Arial"/>
          <w:i w:val="0"/>
          <w:color w:val="auto"/>
          <w:lang w:val="ro-RO"/>
        </w:rPr>
        <w:t>,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 fondurile alocate pentru construcția </w:t>
      </w:r>
      <w:r w:rsidR="00132CFE" w:rsidRPr="006E2392">
        <w:rPr>
          <w:rFonts w:ascii="Arial" w:hAnsi="Arial" w:cs="Arial"/>
          <w:i w:val="0"/>
          <w:color w:val="auto"/>
          <w:lang w:val="ro-RO"/>
        </w:rPr>
        <w:t xml:space="preserve">apărării naționale 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nu se folosesc în cel mai optim mod. Astfel, pe parcursul ultimului deceniu nu au fost finalizate procesele de reformare a </w:t>
      </w:r>
      <w:r w:rsidR="00132CFE" w:rsidRPr="006E2392">
        <w:rPr>
          <w:rFonts w:ascii="Arial" w:hAnsi="Arial" w:cs="Arial"/>
          <w:i w:val="0"/>
          <w:color w:val="auto"/>
          <w:lang w:val="ro-RO"/>
        </w:rPr>
        <w:t>apărării naționale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 și </w:t>
      </w:r>
      <w:r w:rsidR="00A45FCF" w:rsidRPr="006E2392">
        <w:rPr>
          <w:rFonts w:ascii="Arial" w:hAnsi="Arial" w:cs="Arial"/>
          <w:i w:val="0"/>
          <w:color w:val="auto"/>
          <w:lang w:val="ro-RO"/>
        </w:rPr>
        <w:t xml:space="preserve">nici 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documentele de programare strategică pentru </w:t>
      </w:r>
      <w:r w:rsidR="00A45FCF" w:rsidRPr="006E2392">
        <w:rPr>
          <w:rFonts w:ascii="Arial" w:hAnsi="Arial" w:cs="Arial"/>
          <w:i w:val="0"/>
          <w:color w:val="auto"/>
          <w:lang w:val="ro-RO"/>
        </w:rPr>
        <w:t xml:space="preserve">acest 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sector, care să ghideze </w:t>
      </w:r>
      <w:r w:rsidR="00A45FCF" w:rsidRPr="006E2392">
        <w:rPr>
          <w:rFonts w:ascii="Arial" w:hAnsi="Arial" w:cs="Arial"/>
          <w:i w:val="0"/>
          <w:color w:val="auto"/>
          <w:lang w:val="ro-RO"/>
        </w:rPr>
        <w:t xml:space="preserve">planificarea </w:t>
      </w:r>
      <w:r w:rsidR="00132CFE" w:rsidRPr="006E2392">
        <w:rPr>
          <w:rFonts w:ascii="Arial" w:hAnsi="Arial" w:cs="Arial"/>
          <w:i w:val="0"/>
          <w:color w:val="auto"/>
          <w:lang w:val="ro-RO"/>
        </w:rPr>
        <w:t>apărării naționale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 pe o perioadă lungă de timp. De asemenea, lipsa documentelor strategice </w:t>
      </w:r>
      <w:r w:rsidR="00A45FCF" w:rsidRPr="006E2392">
        <w:rPr>
          <w:rFonts w:ascii="Arial" w:hAnsi="Arial" w:cs="Arial"/>
          <w:i w:val="0"/>
          <w:color w:val="auto"/>
          <w:lang w:val="ro-RO"/>
        </w:rPr>
        <w:t>a determinat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 faptul că structura </w:t>
      </w:r>
      <w:r w:rsidR="00B11F2E" w:rsidRPr="006E2392">
        <w:rPr>
          <w:rFonts w:ascii="Arial" w:hAnsi="Arial" w:cs="Arial"/>
          <w:i w:val="0"/>
          <w:color w:val="auto"/>
          <w:lang w:val="ro-RO"/>
        </w:rPr>
        <w:t xml:space="preserve">armatei </w:t>
      </w:r>
      <w:r w:rsidR="00132CFE" w:rsidRPr="006E2392">
        <w:rPr>
          <w:rFonts w:ascii="Arial" w:hAnsi="Arial" w:cs="Arial"/>
          <w:i w:val="0"/>
          <w:color w:val="auto"/>
          <w:lang w:val="ro-RO"/>
        </w:rPr>
        <w:t>naționale</w:t>
      </w:r>
      <w:r w:rsidR="00B11F2E" w:rsidRPr="006E2392">
        <w:rPr>
          <w:rFonts w:ascii="Arial" w:hAnsi="Arial" w:cs="Arial"/>
          <w:i w:val="0"/>
          <w:color w:val="auto"/>
          <w:lang w:val="ro-RO"/>
        </w:rPr>
        <w:t xml:space="preserve"> (AN)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 este </w:t>
      </w:r>
      <w:r w:rsidR="003403C7" w:rsidRPr="006E2392">
        <w:rPr>
          <w:rFonts w:ascii="Arial" w:hAnsi="Arial" w:cs="Arial"/>
          <w:i w:val="0"/>
          <w:color w:val="auto"/>
          <w:lang w:val="ro-RO"/>
        </w:rPr>
        <w:t>învechită</w:t>
      </w:r>
      <w:r w:rsidR="00A45FCF" w:rsidRPr="006E2392">
        <w:rPr>
          <w:rFonts w:ascii="Arial" w:hAnsi="Arial" w:cs="Arial"/>
          <w:i w:val="0"/>
          <w:color w:val="auto"/>
          <w:lang w:val="ro-RO"/>
        </w:rPr>
        <w:t>,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 fără să</w:t>
      </w:r>
      <w:r w:rsidR="00A45FCF" w:rsidRPr="006E2392">
        <w:rPr>
          <w:rFonts w:ascii="Arial" w:hAnsi="Arial" w:cs="Arial"/>
          <w:i w:val="0"/>
          <w:color w:val="auto"/>
          <w:lang w:val="ro-RO"/>
        </w:rPr>
        <w:t xml:space="preserve"> fie ajustată</w:t>
      </w:r>
      <w:r w:rsidRPr="006E2392">
        <w:rPr>
          <w:rFonts w:ascii="Arial" w:hAnsi="Arial" w:cs="Arial"/>
          <w:i w:val="0"/>
          <w:color w:val="auto"/>
          <w:lang w:val="ro-RO"/>
        </w:rPr>
        <w:t xml:space="preserve"> noilor realități de securitate și constrângeri de finanțare. </w:t>
      </w:r>
    </w:p>
    <w:p w:rsidR="004D633B" w:rsidRPr="006E2392" w:rsidRDefault="009C55C8" w:rsidP="007532E5">
      <w:pPr>
        <w:pStyle w:val="Source"/>
        <w:jc w:val="both"/>
        <w:rPr>
          <w:rFonts w:ascii="Arial" w:hAnsi="Arial" w:cs="Arial"/>
          <w:color w:val="auto"/>
          <w:lang w:val="ro-RO"/>
        </w:rPr>
      </w:pPr>
      <w:r w:rsidRPr="006E2392">
        <w:rPr>
          <w:rFonts w:ascii="Arial" w:hAnsi="Arial" w:cs="Arial"/>
          <w:i w:val="0"/>
          <w:color w:val="auto"/>
          <w:lang w:val="ro-RO"/>
        </w:rPr>
        <w:t xml:space="preserve">Pentru a </w:t>
      </w:r>
      <w:r w:rsidR="003403C7" w:rsidRPr="006E2392">
        <w:rPr>
          <w:rFonts w:ascii="Arial" w:hAnsi="Arial" w:cs="Arial"/>
          <w:i w:val="0"/>
          <w:color w:val="auto"/>
          <w:lang w:val="ro-RO"/>
        </w:rPr>
        <w:t>redresa situația din domeniu, Expert-Grup recomandă câteva măsuri</w:t>
      </w:r>
      <w:r w:rsidR="007532E5" w:rsidRPr="006E2392">
        <w:rPr>
          <w:rFonts w:ascii="Arial" w:hAnsi="Arial" w:cs="Arial"/>
          <w:i w:val="0"/>
          <w:color w:val="auto"/>
          <w:lang w:val="ro-RO"/>
        </w:rPr>
        <w:t xml:space="preserve">. Una din recomandările prioritare ar fi majorarea treptată a alocărilor pentru apărare la media regională. În acest context, Iurie </w:t>
      </w:r>
      <w:proofErr w:type="spellStart"/>
      <w:r w:rsidR="007532E5" w:rsidRPr="006E2392">
        <w:rPr>
          <w:rFonts w:ascii="Arial" w:hAnsi="Arial" w:cs="Arial"/>
          <w:i w:val="0"/>
          <w:color w:val="auto"/>
          <w:lang w:val="ro-RO"/>
        </w:rPr>
        <w:t>Morcotîlo</w:t>
      </w:r>
      <w:proofErr w:type="spellEnd"/>
      <w:r w:rsidR="007532E5" w:rsidRPr="006E2392">
        <w:rPr>
          <w:rFonts w:ascii="Arial" w:hAnsi="Arial" w:cs="Arial"/>
          <w:i w:val="0"/>
          <w:color w:val="auto"/>
          <w:lang w:val="ro-RO"/>
        </w:rPr>
        <w:t xml:space="preserve">, economist în cadrul Expert-Grup și unul din autorii studiului, a declarat: </w:t>
      </w:r>
      <w:r w:rsidR="007532E5" w:rsidRPr="006E2392">
        <w:rPr>
          <w:rFonts w:ascii="Arial" w:hAnsi="Arial" w:cs="Arial"/>
          <w:color w:val="auto"/>
          <w:lang w:val="ro-RO"/>
        </w:rPr>
        <w:t xml:space="preserve">”În condițiile în care 10% din teritoriu nu este controlat de autoritățile centrale, iar securitatea din regiune s-a înrăutățit semnificativ, </w:t>
      </w:r>
      <w:r w:rsidR="004D633B" w:rsidRPr="006E2392">
        <w:rPr>
          <w:rFonts w:ascii="Arial" w:hAnsi="Arial" w:cs="Arial"/>
          <w:color w:val="auto"/>
          <w:lang w:val="ro-MD"/>
        </w:rPr>
        <w:t>este imperativ</w:t>
      </w:r>
      <w:r w:rsidR="007532E5" w:rsidRPr="006E2392">
        <w:rPr>
          <w:rFonts w:ascii="Arial" w:hAnsi="Arial" w:cs="Arial"/>
          <w:color w:val="auto"/>
          <w:lang w:val="ro-MD"/>
        </w:rPr>
        <w:t>ă</w:t>
      </w:r>
      <w:r w:rsidR="004D633B" w:rsidRPr="006E2392">
        <w:rPr>
          <w:rFonts w:ascii="Arial" w:hAnsi="Arial" w:cs="Arial"/>
          <w:color w:val="auto"/>
          <w:lang w:val="ro-MD"/>
        </w:rPr>
        <w:t xml:space="preserve"> </w:t>
      </w:r>
      <w:r w:rsidR="007532E5" w:rsidRPr="006E2392">
        <w:rPr>
          <w:rFonts w:ascii="Arial" w:hAnsi="Arial" w:cs="Arial"/>
          <w:color w:val="auto"/>
          <w:lang w:val="ro-MD"/>
        </w:rPr>
        <w:t xml:space="preserve">schimbarea atitudinii </w:t>
      </w:r>
      <w:r w:rsidR="004D633B" w:rsidRPr="006E2392">
        <w:rPr>
          <w:rFonts w:ascii="Arial" w:hAnsi="Arial" w:cs="Arial"/>
          <w:color w:val="auto"/>
          <w:lang w:val="ro-MD"/>
        </w:rPr>
        <w:t xml:space="preserve">față de </w:t>
      </w:r>
      <w:r w:rsidR="00132CFE" w:rsidRPr="006E2392">
        <w:rPr>
          <w:rFonts w:ascii="Arial" w:hAnsi="Arial" w:cs="Arial"/>
          <w:color w:val="auto"/>
          <w:lang w:val="ro-MD"/>
        </w:rPr>
        <w:t>apărarea națională</w:t>
      </w:r>
      <w:r w:rsidR="004D633B" w:rsidRPr="006E2392">
        <w:rPr>
          <w:rFonts w:ascii="Arial" w:hAnsi="Arial" w:cs="Arial"/>
          <w:color w:val="auto"/>
          <w:lang w:val="ro-MD"/>
        </w:rPr>
        <w:t xml:space="preserve"> și </w:t>
      </w:r>
      <w:r w:rsidR="00EC28CB" w:rsidRPr="006E2392">
        <w:rPr>
          <w:rFonts w:ascii="Arial" w:hAnsi="Arial" w:cs="Arial"/>
          <w:color w:val="auto"/>
          <w:lang w:val="ro-MD"/>
        </w:rPr>
        <w:t xml:space="preserve">de a repune </w:t>
      </w:r>
      <w:r w:rsidR="004D633B" w:rsidRPr="006E2392">
        <w:rPr>
          <w:rFonts w:ascii="Arial" w:hAnsi="Arial" w:cs="Arial"/>
          <w:color w:val="auto"/>
          <w:lang w:val="ro-MD"/>
        </w:rPr>
        <w:t>sectorul dat în prioritățile de dezvoltare a ț</w:t>
      </w:r>
      <w:r w:rsidR="007532E5" w:rsidRPr="006E2392">
        <w:rPr>
          <w:rFonts w:ascii="Arial" w:hAnsi="Arial" w:cs="Arial"/>
          <w:color w:val="auto"/>
          <w:lang w:val="ro-MD"/>
        </w:rPr>
        <w:t>ării.”</w:t>
      </w:r>
    </w:p>
    <w:p w:rsidR="007532E5" w:rsidRPr="006E2392" w:rsidRDefault="007532E5" w:rsidP="007532E5">
      <w:pPr>
        <w:pStyle w:val="Source"/>
        <w:jc w:val="both"/>
        <w:rPr>
          <w:rFonts w:ascii="Arial" w:hAnsi="Arial" w:cs="Arial"/>
          <w:i w:val="0"/>
          <w:color w:val="auto"/>
          <w:lang w:val="ro-MD"/>
        </w:rPr>
      </w:pPr>
      <w:r w:rsidRPr="006E2392">
        <w:rPr>
          <w:rFonts w:ascii="Arial" w:hAnsi="Arial" w:cs="Arial"/>
          <w:i w:val="0"/>
          <w:color w:val="auto"/>
          <w:lang w:val="ro-MD"/>
        </w:rPr>
        <w:t>O altă recomandare se referă la</w:t>
      </w:r>
      <w:r w:rsidRPr="006E2392">
        <w:rPr>
          <w:rFonts w:ascii="Arial" w:hAnsi="Arial" w:cs="Arial"/>
          <w:b/>
          <w:i w:val="0"/>
          <w:color w:val="auto"/>
          <w:lang w:val="ro-MD"/>
        </w:rPr>
        <w:t xml:space="preserve"> e</w:t>
      </w:r>
      <w:r w:rsidR="00132CFE" w:rsidRPr="006E2392">
        <w:rPr>
          <w:rFonts w:ascii="Arial" w:hAnsi="Arial" w:cs="Arial"/>
          <w:b/>
          <w:i w:val="0"/>
          <w:color w:val="auto"/>
          <w:lang w:val="ro-MD"/>
        </w:rPr>
        <w:t xml:space="preserve">laborarea </w:t>
      </w:r>
      <w:r w:rsidR="004D633B" w:rsidRPr="006E2392">
        <w:rPr>
          <w:rFonts w:ascii="Arial" w:hAnsi="Arial" w:cs="Arial"/>
          <w:b/>
          <w:i w:val="0"/>
          <w:color w:val="auto"/>
          <w:lang w:val="ro-MD"/>
        </w:rPr>
        <w:t>documentelor strategice de apărare.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Fără aprobarea S</w:t>
      </w:r>
      <w:r w:rsidR="00D80772" w:rsidRPr="006E2392">
        <w:rPr>
          <w:rFonts w:ascii="Arial" w:hAnsi="Arial" w:cs="Arial"/>
          <w:i w:val="0"/>
          <w:color w:val="auto"/>
          <w:lang w:val="ro-MD"/>
        </w:rPr>
        <w:t xml:space="preserve">trategiei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M</w:t>
      </w:r>
      <w:r w:rsidR="00D80772" w:rsidRPr="006E2392">
        <w:rPr>
          <w:rFonts w:ascii="Arial" w:hAnsi="Arial" w:cs="Arial"/>
          <w:i w:val="0"/>
          <w:color w:val="auto"/>
          <w:lang w:val="ro-MD"/>
        </w:rPr>
        <w:t xml:space="preserve">ilitare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N</w:t>
      </w:r>
      <w:r w:rsidR="00D80772" w:rsidRPr="006E2392">
        <w:rPr>
          <w:rFonts w:ascii="Arial" w:hAnsi="Arial" w:cs="Arial"/>
          <w:i w:val="0"/>
          <w:color w:val="auto"/>
          <w:lang w:val="ro-MD"/>
        </w:rPr>
        <w:t>aționale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, Doctrinei Militare și </w:t>
      </w:r>
      <w:r w:rsidR="00132CFE" w:rsidRPr="006E2392">
        <w:rPr>
          <w:rFonts w:ascii="Arial" w:hAnsi="Arial" w:cs="Arial"/>
          <w:i w:val="0"/>
          <w:color w:val="auto"/>
          <w:lang w:val="ro-MD"/>
        </w:rPr>
        <w:t xml:space="preserve">a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Cărții Albe a apără</w:t>
      </w:r>
      <w:r w:rsidR="00D80772" w:rsidRPr="006E2392">
        <w:rPr>
          <w:rFonts w:ascii="Arial" w:hAnsi="Arial" w:cs="Arial"/>
          <w:i w:val="0"/>
          <w:color w:val="auto"/>
          <w:lang w:val="ro-MD"/>
        </w:rPr>
        <w:t>rii,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alocările publice pentru sector nu </w:t>
      </w:r>
      <w:r w:rsidR="00132CFE" w:rsidRPr="006E2392">
        <w:rPr>
          <w:rFonts w:ascii="Arial" w:hAnsi="Arial" w:cs="Arial"/>
          <w:i w:val="0"/>
          <w:color w:val="auto"/>
          <w:lang w:val="ro-MD"/>
        </w:rPr>
        <w:t xml:space="preserve">au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și nu vor </w:t>
      </w:r>
      <w:r w:rsidR="00EC28CB" w:rsidRPr="006E2392">
        <w:rPr>
          <w:rFonts w:ascii="Arial" w:hAnsi="Arial" w:cs="Arial"/>
          <w:i w:val="0"/>
          <w:color w:val="auto"/>
          <w:lang w:val="ro-MD"/>
        </w:rPr>
        <w:t xml:space="preserve">avea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un efect scontat</w:t>
      </w:r>
      <w:r w:rsidR="00EC28CB" w:rsidRPr="006E2392">
        <w:rPr>
          <w:rFonts w:ascii="Arial" w:hAnsi="Arial" w:cs="Arial"/>
          <w:i w:val="0"/>
          <w:color w:val="auto"/>
          <w:lang w:val="ro-MD"/>
        </w:rPr>
        <w:t xml:space="preserve">. </w:t>
      </w:r>
    </w:p>
    <w:p w:rsidR="004D633B" w:rsidRPr="006E2392" w:rsidRDefault="007532E5" w:rsidP="007532E5">
      <w:pPr>
        <w:pStyle w:val="Source"/>
        <w:jc w:val="both"/>
        <w:rPr>
          <w:rFonts w:ascii="Arial" w:hAnsi="Arial" w:cs="Arial"/>
          <w:i w:val="0"/>
          <w:color w:val="auto"/>
          <w:lang w:val="ro-MD"/>
        </w:rPr>
      </w:pPr>
      <w:r w:rsidRPr="006E2392">
        <w:rPr>
          <w:rFonts w:ascii="Arial" w:hAnsi="Arial" w:cs="Arial"/>
          <w:i w:val="0"/>
          <w:color w:val="auto"/>
          <w:lang w:val="ro-MD"/>
        </w:rPr>
        <w:t xml:space="preserve">În mod firesc, este nevoie și de </w:t>
      </w:r>
      <w:r w:rsidRPr="006E2392">
        <w:rPr>
          <w:rFonts w:ascii="Arial" w:hAnsi="Arial" w:cs="Arial"/>
          <w:b/>
          <w:i w:val="0"/>
          <w:color w:val="auto"/>
          <w:lang w:val="ro-MD"/>
        </w:rPr>
        <w:t>r</w:t>
      </w:r>
      <w:r w:rsidR="004D633B" w:rsidRPr="006E2392">
        <w:rPr>
          <w:rFonts w:ascii="Arial" w:hAnsi="Arial" w:cs="Arial"/>
          <w:b/>
          <w:i w:val="0"/>
          <w:color w:val="auto"/>
          <w:lang w:val="ro-MD"/>
        </w:rPr>
        <w:t xml:space="preserve">evizuirea structurii </w:t>
      </w:r>
      <w:r w:rsidR="00814A0D" w:rsidRPr="006E2392">
        <w:rPr>
          <w:rFonts w:ascii="Arial" w:hAnsi="Arial" w:cs="Arial"/>
          <w:b/>
          <w:i w:val="0"/>
          <w:color w:val="auto"/>
          <w:lang w:val="ro-MD"/>
        </w:rPr>
        <w:t>A</w:t>
      </w:r>
      <w:r w:rsidRPr="006E2392">
        <w:rPr>
          <w:rFonts w:ascii="Arial" w:hAnsi="Arial" w:cs="Arial"/>
          <w:b/>
          <w:i w:val="0"/>
          <w:color w:val="auto"/>
          <w:lang w:val="ro-MD"/>
        </w:rPr>
        <w:t xml:space="preserve">rmatei </w:t>
      </w:r>
      <w:r w:rsidR="00814A0D" w:rsidRPr="006E2392">
        <w:rPr>
          <w:rFonts w:ascii="Arial" w:hAnsi="Arial" w:cs="Arial"/>
          <w:b/>
          <w:i w:val="0"/>
          <w:color w:val="auto"/>
          <w:lang w:val="ro-MD"/>
        </w:rPr>
        <w:t>N</w:t>
      </w:r>
      <w:r w:rsidRPr="006E2392">
        <w:rPr>
          <w:rFonts w:ascii="Arial" w:hAnsi="Arial" w:cs="Arial"/>
          <w:b/>
          <w:i w:val="0"/>
          <w:color w:val="auto"/>
          <w:lang w:val="ro-MD"/>
        </w:rPr>
        <w:t>aționale (AN)</w:t>
      </w:r>
      <w:r w:rsidR="004D633B" w:rsidRPr="006E2392">
        <w:rPr>
          <w:rFonts w:ascii="Arial" w:hAnsi="Arial" w:cs="Arial"/>
          <w:b/>
          <w:i w:val="0"/>
          <w:color w:val="auto"/>
          <w:lang w:val="ro-MD"/>
        </w:rPr>
        <w:t xml:space="preserve"> conform realităților actuale de finanț</w:t>
      </w:r>
      <w:r w:rsidRPr="006E2392">
        <w:rPr>
          <w:rFonts w:ascii="Arial" w:hAnsi="Arial" w:cs="Arial"/>
          <w:b/>
          <w:i w:val="0"/>
          <w:color w:val="auto"/>
          <w:lang w:val="ro-MD"/>
        </w:rPr>
        <w:t xml:space="preserve">are, </w:t>
      </w:r>
      <w:r w:rsidR="00EC28CB" w:rsidRPr="006E2392">
        <w:rPr>
          <w:rFonts w:ascii="Arial" w:hAnsi="Arial" w:cs="Arial"/>
          <w:i w:val="0"/>
          <w:color w:val="auto"/>
          <w:lang w:val="ro-MD"/>
        </w:rPr>
        <w:t xml:space="preserve">care să permită reorganizarea componentelor ce au o contribuție minimă la apărarea națională, dar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consumă surse financiare semnificative. </w:t>
      </w:r>
    </w:p>
    <w:p w:rsidR="007532E5" w:rsidRPr="006E2392" w:rsidRDefault="007532E5" w:rsidP="007532E5">
      <w:pPr>
        <w:pStyle w:val="Source"/>
        <w:jc w:val="both"/>
        <w:rPr>
          <w:rFonts w:ascii="Arial" w:hAnsi="Arial" w:cs="Arial"/>
          <w:b/>
          <w:i w:val="0"/>
          <w:color w:val="auto"/>
          <w:lang w:val="ro-MD"/>
        </w:rPr>
      </w:pPr>
      <w:r w:rsidRPr="006E2392">
        <w:rPr>
          <w:rFonts w:ascii="Arial" w:hAnsi="Arial" w:cs="Arial"/>
          <w:b/>
          <w:i w:val="0"/>
          <w:color w:val="auto"/>
          <w:lang w:val="ro-MD"/>
        </w:rPr>
        <w:t xml:space="preserve">Printre alte măsuri recomandate de Expert-Grup se numără: </w:t>
      </w:r>
    </w:p>
    <w:p w:rsidR="004D633B" w:rsidRPr="006E2392" w:rsidRDefault="007532E5" w:rsidP="007532E5">
      <w:pPr>
        <w:pStyle w:val="Source"/>
        <w:numPr>
          <w:ilvl w:val="0"/>
          <w:numId w:val="16"/>
        </w:numPr>
        <w:jc w:val="both"/>
        <w:rPr>
          <w:rFonts w:ascii="Arial" w:hAnsi="Arial" w:cs="Arial"/>
          <w:i w:val="0"/>
          <w:color w:val="auto"/>
          <w:lang w:val="ro-MD"/>
        </w:rPr>
      </w:pPr>
      <w:r w:rsidRPr="006E2392">
        <w:rPr>
          <w:rFonts w:ascii="Arial" w:hAnsi="Arial" w:cs="Arial"/>
          <w:b/>
          <w:i w:val="0"/>
          <w:color w:val="auto"/>
          <w:lang w:val="ro-MD"/>
        </w:rPr>
        <w:t>m</w:t>
      </w:r>
      <w:r w:rsidR="004D633B" w:rsidRPr="006E2392">
        <w:rPr>
          <w:rFonts w:ascii="Arial" w:hAnsi="Arial" w:cs="Arial"/>
          <w:b/>
          <w:i w:val="0"/>
          <w:color w:val="auto"/>
          <w:lang w:val="ro-MD"/>
        </w:rPr>
        <w:t xml:space="preserve">ărirea investițiilor capitale în </w:t>
      </w:r>
      <w:r w:rsidR="001C4613" w:rsidRPr="006E2392">
        <w:rPr>
          <w:rFonts w:ascii="Arial" w:hAnsi="Arial" w:cs="Arial"/>
          <w:b/>
          <w:i w:val="0"/>
          <w:color w:val="auto"/>
          <w:lang w:val="ro-MD"/>
        </w:rPr>
        <w:t>apărarea națională</w:t>
      </w:r>
      <w:r w:rsidR="004D633B" w:rsidRPr="006E2392">
        <w:rPr>
          <w:rFonts w:ascii="Arial" w:hAnsi="Arial" w:cs="Arial"/>
          <w:b/>
          <w:i w:val="0"/>
          <w:color w:val="auto"/>
          <w:lang w:val="ro-MD"/>
        </w:rPr>
        <w:t>.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</w:t>
      </w:r>
      <w:r w:rsidR="007B3AA9" w:rsidRPr="006E2392">
        <w:rPr>
          <w:rFonts w:ascii="Arial" w:hAnsi="Arial" w:cs="Arial"/>
          <w:i w:val="0"/>
          <w:color w:val="auto"/>
          <w:lang w:val="ro-MD"/>
        </w:rPr>
        <w:t>În prezent,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AN este dotată cu echipament uzat moral și fizic din perioada sovietică. Chiar și în anii când au fost înregistrate cele mai multe investiții capitale în AN, aceste</w:t>
      </w:r>
      <w:r w:rsidR="007B3AA9" w:rsidRPr="006E2392">
        <w:rPr>
          <w:rFonts w:ascii="Arial" w:hAnsi="Arial" w:cs="Arial"/>
          <w:i w:val="0"/>
          <w:color w:val="auto"/>
          <w:lang w:val="ro-MD"/>
        </w:rPr>
        <w:t>a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</w:t>
      </w:r>
      <w:r w:rsidR="007B3AA9" w:rsidRPr="006E2392">
        <w:rPr>
          <w:rFonts w:ascii="Arial" w:hAnsi="Arial" w:cs="Arial"/>
          <w:i w:val="0"/>
          <w:color w:val="auto"/>
          <w:lang w:val="ro-MD"/>
        </w:rPr>
        <w:t xml:space="preserve">erau alocate pentru construcția caselor și clădirilor administrative, și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nu </w:t>
      </w:r>
      <w:r w:rsidR="007B3AA9" w:rsidRPr="006E2392">
        <w:rPr>
          <w:rFonts w:ascii="Arial" w:hAnsi="Arial" w:cs="Arial"/>
          <w:i w:val="0"/>
          <w:color w:val="auto"/>
          <w:lang w:val="ro-MD"/>
        </w:rPr>
        <w:t xml:space="preserve">pentru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infrastructur</w:t>
      </w:r>
      <w:r w:rsidR="007B3AA9" w:rsidRPr="006E2392">
        <w:rPr>
          <w:rFonts w:ascii="Arial" w:hAnsi="Arial" w:cs="Arial"/>
          <w:i w:val="0"/>
          <w:color w:val="auto"/>
          <w:lang w:val="ro-MD"/>
        </w:rPr>
        <w:t>ă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și dotarea militară. </w:t>
      </w:r>
      <w:r w:rsidR="007B3AA9" w:rsidRPr="006E2392">
        <w:rPr>
          <w:rFonts w:ascii="Arial" w:hAnsi="Arial" w:cs="Arial"/>
          <w:i w:val="0"/>
          <w:color w:val="auto"/>
          <w:lang w:val="ro-MD"/>
        </w:rPr>
        <w:t xml:space="preserve">Lipsa investițiilor și a modernizării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capacităților de luptă</w:t>
      </w:r>
      <w:r w:rsidR="007B3AA9" w:rsidRPr="006E2392">
        <w:rPr>
          <w:rFonts w:ascii="Arial" w:hAnsi="Arial" w:cs="Arial"/>
          <w:i w:val="0"/>
          <w:color w:val="auto"/>
          <w:lang w:val="ro-MD"/>
        </w:rPr>
        <w:t>, va determina faptul că AN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nu</w:t>
      </w:r>
      <w:r w:rsidR="007B3AA9" w:rsidRPr="006E2392">
        <w:rPr>
          <w:rFonts w:ascii="Arial" w:hAnsi="Arial" w:cs="Arial"/>
          <w:i w:val="0"/>
          <w:color w:val="auto"/>
          <w:lang w:val="ro-MD"/>
        </w:rPr>
        <w:t>-și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 va putea îndeplin</w:t>
      </w:r>
      <w:r w:rsidR="007B3AA9" w:rsidRPr="006E2392">
        <w:rPr>
          <w:rFonts w:ascii="Arial" w:hAnsi="Arial" w:cs="Arial"/>
          <w:i w:val="0"/>
          <w:color w:val="auto"/>
          <w:lang w:val="ro-MD"/>
        </w:rPr>
        <w:t xml:space="preserve">i atribuțiile în mod </w:t>
      </w:r>
      <w:r w:rsidR="00EB2245" w:rsidRPr="006E2392">
        <w:rPr>
          <w:rFonts w:ascii="Arial" w:hAnsi="Arial" w:cs="Arial"/>
          <w:i w:val="0"/>
          <w:color w:val="auto"/>
          <w:lang w:val="ro-MD"/>
        </w:rPr>
        <w:t>corespunzător</w:t>
      </w:r>
      <w:r w:rsidR="007B3AA9" w:rsidRPr="006E2392">
        <w:rPr>
          <w:rFonts w:ascii="Arial" w:hAnsi="Arial" w:cs="Arial"/>
          <w:i w:val="0"/>
          <w:color w:val="auto"/>
          <w:lang w:val="ro-MD"/>
        </w:rPr>
        <w:t>. Altfel spus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, banii publici vor fi cheltuiți pentru o armată</w:t>
      </w:r>
      <w:r w:rsidR="007B3AA9" w:rsidRPr="006E2392">
        <w:rPr>
          <w:rFonts w:ascii="Arial" w:hAnsi="Arial" w:cs="Arial"/>
          <w:i w:val="0"/>
          <w:color w:val="auto"/>
          <w:lang w:val="ro-MD"/>
        </w:rPr>
        <w:t>-</w:t>
      </w:r>
      <w:r w:rsidR="004D633B" w:rsidRPr="006E2392">
        <w:rPr>
          <w:rFonts w:ascii="Arial" w:hAnsi="Arial" w:cs="Arial"/>
          <w:i w:val="0"/>
          <w:color w:val="auto"/>
          <w:lang w:val="ro-MD"/>
        </w:rPr>
        <w:t xml:space="preserve">simbol al suveranității, dar care </w:t>
      </w:r>
      <w:r w:rsidR="007B3AA9" w:rsidRPr="006E2392">
        <w:rPr>
          <w:rFonts w:ascii="Arial" w:hAnsi="Arial" w:cs="Arial"/>
          <w:i w:val="0"/>
          <w:color w:val="auto"/>
          <w:lang w:val="ro-MD"/>
        </w:rPr>
        <w:t xml:space="preserve">în realitate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nu va putea apăra această suveranitate într-</w:t>
      </w:r>
      <w:r w:rsidR="007B3AA9" w:rsidRPr="006E2392">
        <w:rPr>
          <w:rFonts w:ascii="Arial" w:hAnsi="Arial" w:cs="Arial"/>
          <w:i w:val="0"/>
          <w:color w:val="auto"/>
          <w:lang w:val="ro-MD"/>
        </w:rPr>
        <w:t xml:space="preserve">un scenariu </w:t>
      </w:r>
      <w:r w:rsidR="004D633B" w:rsidRPr="006E2392">
        <w:rPr>
          <w:rFonts w:ascii="Arial" w:hAnsi="Arial" w:cs="Arial"/>
          <w:i w:val="0"/>
          <w:color w:val="auto"/>
          <w:lang w:val="ro-MD"/>
        </w:rPr>
        <w:t>de agravare a securității naționale.</w:t>
      </w:r>
    </w:p>
    <w:p w:rsidR="004D633B" w:rsidRPr="006E2392" w:rsidRDefault="004D633B" w:rsidP="004D633B">
      <w:pPr>
        <w:pStyle w:val="Source"/>
        <w:numPr>
          <w:ilvl w:val="0"/>
          <w:numId w:val="15"/>
        </w:numPr>
        <w:jc w:val="both"/>
        <w:rPr>
          <w:rFonts w:ascii="Arial" w:hAnsi="Arial" w:cs="Arial"/>
          <w:i w:val="0"/>
          <w:color w:val="auto"/>
          <w:lang w:val="ro-MD"/>
        </w:rPr>
      </w:pPr>
      <w:r w:rsidRPr="006E2392">
        <w:rPr>
          <w:rFonts w:ascii="Arial" w:hAnsi="Arial" w:cs="Arial"/>
          <w:b/>
          <w:i w:val="0"/>
          <w:color w:val="auto"/>
          <w:lang w:val="ro-MD"/>
        </w:rPr>
        <w:t>Majorarea transparenței bugetare în sectorul apărării.</w:t>
      </w:r>
      <w:r w:rsidRPr="006E2392">
        <w:rPr>
          <w:rFonts w:ascii="Arial" w:hAnsi="Arial" w:cs="Arial"/>
          <w:i w:val="0"/>
          <w:color w:val="auto"/>
          <w:lang w:val="ro-MD"/>
        </w:rPr>
        <w:t xml:space="preserve"> Nivelul </w:t>
      </w:r>
      <w:r w:rsidR="007B3AA9" w:rsidRPr="006E2392">
        <w:rPr>
          <w:rFonts w:ascii="Arial" w:hAnsi="Arial" w:cs="Arial"/>
          <w:i w:val="0"/>
          <w:color w:val="auto"/>
          <w:lang w:val="ro-MD"/>
        </w:rPr>
        <w:t xml:space="preserve">curent </w:t>
      </w:r>
      <w:r w:rsidRPr="006E2392">
        <w:rPr>
          <w:rFonts w:ascii="Arial" w:hAnsi="Arial" w:cs="Arial"/>
          <w:i w:val="0"/>
          <w:color w:val="auto"/>
          <w:lang w:val="ro-MD"/>
        </w:rPr>
        <w:t>de transparență a instituțiilor cheie din sector nu permite monitoriza</w:t>
      </w:r>
      <w:r w:rsidR="007B3AA9" w:rsidRPr="006E2392">
        <w:rPr>
          <w:rFonts w:ascii="Arial" w:hAnsi="Arial" w:cs="Arial"/>
          <w:i w:val="0"/>
          <w:color w:val="auto"/>
          <w:lang w:val="ro-MD"/>
        </w:rPr>
        <w:t xml:space="preserve">rea și analiza utilizării eficiente a banilor publici în cadrul </w:t>
      </w:r>
      <w:r w:rsidRPr="006E2392">
        <w:rPr>
          <w:rFonts w:ascii="Arial" w:hAnsi="Arial" w:cs="Arial"/>
          <w:i w:val="0"/>
          <w:color w:val="auto"/>
          <w:lang w:val="ro-MD"/>
        </w:rPr>
        <w:t xml:space="preserve"> AN. Fără a mări radical transparența, nu doar prin publicarea la timp a bugetelor și rapoartelor de activitate, dar și prin o mai mare detaliere a acestor documente, efectul scontat din mărirea ipotetică</w:t>
      </w:r>
      <w:r w:rsidR="00940CD9" w:rsidRPr="006E2392">
        <w:rPr>
          <w:rFonts w:ascii="Arial" w:hAnsi="Arial" w:cs="Arial"/>
          <w:i w:val="0"/>
          <w:color w:val="auto"/>
          <w:lang w:val="ro-MD"/>
        </w:rPr>
        <w:t xml:space="preserve"> a finanțării</w:t>
      </w:r>
      <w:r w:rsidRPr="006E2392">
        <w:rPr>
          <w:rFonts w:ascii="Arial" w:hAnsi="Arial" w:cs="Arial"/>
          <w:i w:val="0"/>
          <w:color w:val="auto"/>
          <w:lang w:val="ro-MD"/>
        </w:rPr>
        <w:t xml:space="preserve"> sau ajustarea structurală a AN va </w:t>
      </w:r>
      <w:r w:rsidR="001236BE" w:rsidRPr="006E2392">
        <w:rPr>
          <w:rFonts w:ascii="Arial" w:hAnsi="Arial" w:cs="Arial"/>
          <w:i w:val="0"/>
          <w:color w:val="auto"/>
          <w:lang w:val="ro-MD"/>
        </w:rPr>
        <w:t xml:space="preserve">fi </w:t>
      </w:r>
      <w:r w:rsidRPr="006E2392">
        <w:rPr>
          <w:rFonts w:ascii="Arial" w:hAnsi="Arial" w:cs="Arial"/>
          <w:i w:val="0"/>
          <w:color w:val="auto"/>
          <w:lang w:val="ro-MD"/>
        </w:rPr>
        <w:t>destul de redus. Doar prin implicarea actorilor terți față de executiv, se va putea de adus contribuții pozitive la formularea și argumentarea bugetelor pentru apărare</w:t>
      </w:r>
      <w:r w:rsidR="001236BE" w:rsidRPr="006E2392">
        <w:rPr>
          <w:rFonts w:ascii="Arial" w:hAnsi="Arial" w:cs="Arial"/>
          <w:i w:val="0"/>
          <w:color w:val="auto"/>
          <w:lang w:val="ro-MD"/>
        </w:rPr>
        <w:t>,</w:t>
      </w:r>
      <w:r w:rsidRPr="006E2392">
        <w:rPr>
          <w:rFonts w:ascii="Arial" w:hAnsi="Arial" w:cs="Arial"/>
          <w:i w:val="0"/>
          <w:color w:val="auto"/>
          <w:lang w:val="ro-MD"/>
        </w:rPr>
        <w:t xml:space="preserve"> spre majorarea acestor</w:t>
      </w:r>
      <w:r w:rsidR="001236BE" w:rsidRPr="006E2392">
        <w:rPr>
          <w:rFonts w:ascii="Arial" w:hAnsi="Arial" w:cs="Arial"/>
          <w:i w:val="0"/>
          <w:color w:val="auto"/>
          <w:lang w:val="ro-MD"/>
        </w:rPr>
        <w:t>a</w:t>
      </w:r>
      <w:r w:rsidRPr="006E2392">
        <w:rPr>
          <w:rFonts w:ascii="Arial" w:hAnsi="Arial" w:cs="Arial"/>
          <w:i w:val="0"/>
          <w:color w:val="auto"/>
          <w:lang w:val="ro-MD"/>
        </w:rPr>
        <w:t xml:space="preserve"> și utilizarea cât mai eficientă a fondurilor publice.</w:t>
      </w:r>
    </w:p>
    <w:p w:rsidR="009C3303" w:rsidRPr="006E2392" w:rsidRDefault="00343DB2">
      <w:pPr>
        <w:pStyle w:val="2"/>
        <w:jc w:val="both"/>
        <w:rPr>
          <w:lang w:val="ro-RO"/>
        </w:rPr>
      </w:pPr>
      <w:r w:rsidRPr="006E2392">
        <w:rPr>
          <w:lang w:val="ro-RO"/>
        </w:rPr>
        <w:lastRenderedPageBreak/>
        <w:t xml:space="preserve">Analiza a fost elaborată în cadrul proiectului </w:t>
      </w:r>
      <w:r w:rsidR="004D633B" w:rsidRPr="006E2392">
        <w:rPr>
          <w:lang w:val="ro-RO"/>
        </w:rPr>
        <w:t>Monitorizarea Transparenței Bugetare</w:t>
      </w:r>
      <w:r w:rsidRPr="006E2392">
        <w:rPr>
          <w:lang w:val="ro-RO"/>
        </w:rPr>
        <w:t>, implementat cu suportul financiar al Programului Bună Guvernare din cadrul Fundației Soros-Moldova.</w:t>
      </w:r>
    </w:p>
    <w:p w:rsidR="00A45FCF" w:rsidRPr="006E2392" w:rsidRDefault="00A45FCF">
      <w:pPr>
        <w:pStyle w:val="2"/>
        <w:jc w:val="both"/>
        <w:rPr>
          <w:lang w:val="ro-RO"/>
        </w:rPr>
      </w:pPr>
    </w:p>
    <w:sectPr w:rsidR="00A45FCF" w:rsidRPr="006E2392" w:rsidSect="00421BF5">
      <w:headerReference w:type="even" r:id="rId8"/>
      <w:headerReference w:type="default" r:id="rId9"/>
      <w:footerReference w:type="first" r:id="rId10"/>
      <w:pgSz w:w="11909" w:h="16834" w:code="9"/>
      <w:pgMar w:top="29" w:right="1469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C38" w:rsidRDefault="00585C38" w:rsidP="00867ACF">
      <w:pPr>
        <w:spacing w:after="0"/>
      </w:pPr>
      <w:r>
        <w:separator/>
      </w:r>
    </w:p>
  </w:endnote>
  <w:endnote w:type="continuationSeparator" w:id="0">
    <w:p w:rsidR="00585C38" w:rsidRDefault="00585C38" w:rsidP="00867A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boto Condensed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6994781"/>
      <w:docPartObj>
        <w:docPartGallery w:val="Page Numbers (Bottom of Page)"/>
        <w:docPartUnique/>
      </w:docPartObj>
    </w:sdtPr>
    <w:sdtEndPr/>
    <w:sdtContent>
      <w:p w:rsidR="0063221C" w:rsidRDefault="0063221C">
        <w:pPr>
          <w:pStyle w:val="Footer"/>
        </w:pPr>
        <w:r>
          <w:t xml:space="preserve">Page | </w:t>
        </w:r>
        <w:r w:rsidR="000D1052">
          <w:fldChar w:fldCharType="begin"/>
        </w:r>
        <w:r>
          <w:instrText xml:space="preserve"> PAGE   \* MERGEFORMAT </w:instrText>
        </w:r>
        <w:r w:rsidR="000D1052">
          <w:fldChar w:fldCharType="separate"/>
        </w:r>
        <w:r>
          <w:rPr>
            <w:noProof/>
          </w:rPr>
          <w:t>1</w:t>
        </w:r>
        <w:r w:rsidR="000D1052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C38" w:rsidRDefault="00585C38" w:rsidP="00867ACF">
      <w:pPr>
        <w:spacing w:after="0"/>
      </w:pPr>
      <w:r>
        <w:separator/>
      </w:r>
    </w:p>
  </w:footnote>
  <w:footnote w:type="continuationSeparator" w:id="0">
    <w:p w:rsidR="00585C38" w:rsidRDefault="00585C38" w:rsidP="00867A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1C" w:rsidRDefault="0063221C">
    <w:pPr>
      <w:pStyle w:val="Header"/>
    </w:pPr>
    <w:r>
      <w:rPr>
        <w:noProof/>
        <w:lang w:val="en-GB" w:eastAsia="en-GB"/>
      </w:rPr>
      <w:drawing>
        <wp:inline distT="0" distB="0" distL="0" distR="0">
          <wp:extent cx="762000" cy="762000"/>
          <wp:effectExtent l="19050" t="0" r="0" b="0"/>
          <wp:docPr id="1" name="Picture 1" descr="C:\Users\Ana\Desktop\soro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a\Desktop\soros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GB" w:eastAsia="en-GB"/>
      </w:rPr>
      <w:drawing>
        <wp:inline distT="0" distB="0" distL="0" distR="0">
          <wp:extent cx="762000" cy="762000"/>
          <wp:effectExtent l="19050" t="0" r="0" b="0"/>
          <wp:docPr id="2" name="Picture 2" descr="C:\Users\Ana\Desktop\soro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a\Desktop\soros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1C" w:rsidRDefault="00632BBB"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4184373</wp:posOffset>
          </wp:positionH>
          <wp:positionV relativeFrom="paragraph">
            <wp:posOffset>-75012</wp:posOffset>
          </wp:positionV>
          <wp:extent cx="1592655" cy="334866"/>
          <wp:effectExtent l="0" t="0" r="7620" b="8255"/>
          <wp:wrapNone/>
          <wp:docPr id="4" name="Picture 4" descr="D:\Expert-Grup\template EG\rt-expert-group-logo-final_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Expert-Grup\template EG\rt-expert-group-logo-final_r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655" cy="3348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3221C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-76200</wp:posOffset>
          </wp:positionV>
          <wp:extent cx="762000" cy="762000"/>
          <wp:effectExtent l="19050" t="0" r="0" b="0"/>
          <wp:wrapNone/>
          <wp:docPr id="3" name="Picture 3" descr="C:\Users\Ana\Desktop\soro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a\Desktop\soros.jpe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18"/>
      <w:gridCol w:w="3510"/>
    </w:tblGrid>
    <w:tr w:rsidR="0063221C" w:rsidRPr="00501042" w:rsidTr="005A3AB4">
      <w:trPr>
        <w:trHeight w:val="1557"/>
      </w:trPr>
      <w:tc>
        <w:tcPr>
          <w:tcW w:w="6318" w:type="dxa"/>
        </w:tcPr>
        <w:p w:rsidR="0063221C" w:rsidRDefault="00585C38" w:rsidP="00DB419F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  <w:r>
            <w:rPr>
              <w:rFonts w:ascii="Roboto Condensed Light" w:hAnsi="Roboto Condensed Light"/>
              <w:noProof/>
              <w:lang w:val="en-US" w:eastAsia="en-US"/>
            </w:rPr>
            <w:pict w14:anchorId="6D8F872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2049" type="#_x0000_t202" style="position:absolute;margin-left:282.4pt;margin-top:4.25pt;width:173.95pt;height:74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5M7hAIAAA8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" stroked="f">
                <v:textbox>
                  <w:txbxContent>
                    <w:p w:rsidR="00632BBB" w:rsidRPr="00663EBD" w:rsidRDefault="00632BBB" w:rsidP="00632BBB">
                      <w:pPr>
                        <w:pStyle w:val="adresanoastra"/>
                        <w:ind w:right="0"/>
                        <w:rPr>
                          <w:rFonts w:ascii="Roboto Condensed Light" w:hAnsi="Roboto Condensed Light" w:cs="Arial"/>
                          <w:b w:val="0"/>
                          <w:lang w:val="ro-RO"/>
                        </w:rPr>
                      </w:pPr>
                      <w:r w:rsidRPr="00663EBD">
                        <w:rPr>
                          <w:rFonts w:ascii="Roboto Condensed Light" w:hAnsi="Roboto Condensed Light" w:cs="Arial"/>
                          <w:b w:val="0"/>
                          <w:szCs w:val="22"/>
                          <w:lang w:val="ro-RO"/>
                        </w:rPr>
                        <w:t>MD-2005, Republica Moldova</w:t>
                      </w:r>
                    </w:p>
                    <w:p w:rsidR="00632BBB" w:rsidRPr="00663EBD" w:rsidRDefault="00632BBB" w:rsidP="00632BBB">
                      <w:pPr>
                        <w:pStyle w:val="adresanoastra"/>
                        <w:ind w:right="0"/>
                        <w:rPr>
                          <w:rFonts w:ascii="Roboto Condensed Light" w:hAnsi="Roboto Condensed Light" w:cs="Arial"/>
                          <w:b w:val="0"/>
                          <w:lang w:val="ro-RO"/>
                        </w:rPr>
                      </w:pPr>
                      <w:r w:rsidRPr="00663EBD">
                        <w:rPr>
                          <w:rFonts w:ascii="Roboto Condensed Light" w:hAnsi="Roboto Condensed Light" w:cs="Arial"/>
                          <w:b w:val="0"/>
                          <w:szCs w:val="22"/>
                          <w:lang w:val="ro-RO"/>
                        </w:rPr>
                        <w:t xml:space="preserve">Chișinău, str. Pușkin 45, et. </w:t>
                      </w:r>
                      <w:r w:rsidR="009A0750">
                        <w:rPr>
                          <w:rFonts w:ascii="Roboto Condensed Light" w:hAnsi="Roboto Condensed Light" w:cs="Arial"/>
                          <w:b w:val="0"/>
                          <w:szCs w:val="22"/>
                          <w:lang w:val="ro-RO"/>
                        </w:rPr>
                        <w:t>2</w:t>
                      </w:r>
                    </w:p>
                    <w:p w:rsidR="00632BBB" w:rsidRPr="00663EBD" w:rsidRDefault="00632BBB" w:rsidP="00632BBB">
                      <w:pPr>
                        <w:pStyle w:val="adresanoastra"/>
                        <w:ind w:right="0"/>
                        <w:rPr>
                          <w:rFonts w:ascii="Roboto Condensed Light" w:hAnsi="Roboto Condensed Light" w:cs="Arial"/>
                          <w:b w:val="0"/>
                          <w:lang w:val="ro-RO"/>
                        </w:rPr>
                      </w:pPr>
                      <w:r w:rsidRPr="00663EBD">
                        <w:rPr>
                          <w:rFonts w:ascii="Roboto Condensed Light" w:hAnsi="Roboto Condensed Light" w:cs="Arial"/>
                          <w:szCs w:val="22"/>
                          <w:lang w:val="ro-RO"/>
                        </w:rPr>
                        <w:t>t</w:t>
                      </w:r>
                      <w:r w:rsidRPr="00663EBD">
                        <w:rPr>
                          <w:rFonts w:ascii="Roboto Condensed Light" w:hAnsi="Roboto Condensed Light" w:cs="Arial"/>
                          <w:b w:val="0"/>
                          <w:szCs w:val="22"/>
                          <w:lang w:val="ro-RO"/>
                        </w:rPr>
                        <w:t xml:space="preserve">: </w:t>
                      </w:r>
                      <w:bookmarkStart w:id="1" w:name="OLE_LINK1"/>
                      <w:bookmarkStart w:id="2" w:name="OLE_LINK2"/>
                      <w:r w:rsidRPr="00663EBD">
                        <w:rPr>
                          <w:rFonts w:ascii="Roboto Condensed Light" w:hAnsi="Roboto Condensed Light" w:cs="Arial"/>
                          <w:b w:val="0"/>
                          <w:szCs w:val="22"/>
                          <w:lang w:val="ro-RO"/>
                        </w:rPr>
                        <w:t>+373-22-</w:t>
                      </w:r>
                      <w:bookmarkEnd w:id="1"/>
                      <w:bookmarkEnd w:id="2"/>
                      <w:r w:rsidRPr="00663EBD">
                        <w:rPr>
                          <w:rFonts w:ascii="Roboto Condensed Light" w:hAnsi="Roboto Condensed Light" w:cs="Arial"/>
                          <w:b w:val="0"/>
                          <w:szCs w:val="22"/>
                          <w:lang w:val="ro-RO"/>
                        </w:rPr>
                        <w:t xml:space="preserve">929994 </w:t>
                      </w:r>
                      <w:r w:rsidRPr="00663EBD">
                        <w:rPr>
                          <w:rFonts w:ascii="Roboto Condensed Light" w:hAnsi="Roboto Condensed Light" w:cs="Arial"/>
                          <w:szCs w:val="22"/>
                          <w:lang w:val="ro-RO"/>
                        </w:rPr>
                        <w:t>f:</w:t>
                      </w:r>
                      <w:r w:rsidRPr="00663EBD">
                        <w:rPr>
                          <w:rFonts w:ascii="Roboto Condensed Light" w:hAnsi="Roboto Condensed Light" w:cs="Arial"/>
                          <w:b w:val="0"/>
                          <w:szCs w:val="22"/>
                          <w:lang w:val="ro-RO"/>
                        </w:rPr>
                        <w:t xml:space="preserve"> +373-22-212151</w:t>
                      </w:r>
                    </w:p>
                    <w:p w:rsidR="00632BBB" w:rsidRPr="00663EBD" w:rsidRDefault="00632BBB" w:rsidP="00632BBB">
                      <w:pPr>
                        <w:pStyle w:val="adresanoastra"/>
                        <w:ind w:right="0"/>
                        <w:rPr>
                          <w:rFonts w:ascii="Roboto Condensed Light" w:hAnsi="Roboto Condensed Light" w:cs="Arial"/>
                          <w:b w:val="0"/>
                          <w:lang w:val="ro-RO"/>
                        </w:rPr>
                      </w:pPr>
                      <w:r w:rsidRPr="00663EBD">
                        <w:rPr>
                          <w:rFonts w:ascii="Roboto Condensed Light" w:hAnsi="Roboto Condensed Light" w:cs="Arial"/>
                          <w:szCs w:val="22"/>
                          <w:lang w:val="ro-RO"/>
                        </w:rPr>
                        <w:t>e:</w:t>
                      </w:r>
                      <w:r w:rsidRPr="00663EBD">
                        <w:rPr>
                          <w:rFonts w:ascii="Roboto Condensed Light" w:hAnsi="Roboto Condensed Light" w:cs="Arial"/>
                          <w:b w:val="0"/>
                          <w:szCs w:val="22"/>
                          <w:lang w:val="ro-RO"/>
                        </w:rPr>
                        <w:t xml:space="preserve"> </w:t>
                      </w:r>
                      <w:hyperlink r:id="rId3" w:history="1">
                        <w:r w:rsidRPr="00663EBD">
                          <w:rPr>
                            <w:rFonts w:ascii="Roboto Condensed Light" w:hAnsi="Roboto Condensed Light" w:cs="Arial"/>
                            <w:b w:val="0"/>
                            <w:szCs w:val="22"/>
                            <w:lang w:val="ro-RO"/>
                          </w:rPr>
                          <w:t>info@expert-grup.org</w:t>
                        </w:r>
                      </w:hyperlink>
                    </w:p>
                    <w:p w:rsidR="00632BBB" w:rsidRPr="00663EBD" w:rsidRDefault="00632BBB" w:rsidP="00632BBB">
                      <w:pPr>
                        <w:jc w:val="right"/>
                        <w:rPr>
                          <w:sz w:val="18"/>
                        </w:rPr>
                      </w:pPr>
                      <w:r w:rsidRPr="00663EBD">
                        <w:rPr>
                          <w:rFonts w:ascii="Roboto Condensed Light" w:hAnsi="Roboto Condensed Light" w:cs="Arial"/>
                          <w:b/>
                          <w:sz w:val="18"/>
                          <w:szCs w:val="22"/>
                          <w:lang w:val="ro-RO"/>
                        </w:rPr>
                        <w:t>w:</w:t>
                      </w:r>
                      <w:r w:rsidRPr="00663EBD">
                        <w:rPr>
                          <w:rFonts w:ascii="Roboto Condensed Light" w:hAnsi="Roboto Condensed Light" w:cs="Arial"/>
                          <w:sz w:val="18"/>
                          <w:szCs w:val="22"/>
                          <w:lang w:val="ro-RO"/>
                        </w:rPr>
                        <w:t xml:space="preserve"> </w:t>
                      </w:r>
                      <w:hyperlink r:id="rId4" w:history="1">
                        <w:r w:rsidRPr="00663EBD">
                          <w:rPr>
                            <w:rFonts w:ascii="Roboto Condensed Light" w:hAnsi="Roboto Condensed Light" w:cs="Arial"/>
                            <w:sz w:val="18"/>
                            <w:szCs w:val="22"/>
                            <w:lang w:val="ro-RO"/>
                          </w:rPr>
                          <w:t>www.expert-grup.org</w:t>
                        </w:r>
                      </w:hyperlink>
                    </w:p>
                  </w:txbxContent>
                </v:textbox>
              </v:shape>
            </w:pict>
          </w:r>
        </w:p>
        <w:p w:rsidR="0063221C" w:rsidRDefault="0063221C" w:rsidP="00DB419F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63221C" w:rsidRDefault="0063221C" w:rsidP="00DB419F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63221C" w:rsidRDefault="0063221C" w:rsidP="00DB419F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63221C" w:rsidRDefault="0063221C" w:rsidP="00DB419F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63221C" w:rsidRPr="003403C7" w:rsidRDefault="0063221C" w:rsidP="00747B2D">
          <w:pPr>
            <w:pStyle w:val="comunicatdepresa"/>
            <w:ind w:left="-108"/>
            <w:rPr>
              <w:rFonts w:ascii="Roboto Condensed" w:hAnsi="Roboto Condensed"/>
              <w:color w:val="383638"/>
              <w:sz w:val="28"/>
            </w:rPr>
          </w:pPr>
          <w:r w:rsidRPr="003403C7">
            <w:rPr>
              <w:rFonts w:ascii="Roboto Condensed" w:hAnsi="Roboto Condensed"/>
              <w:color w:val="383638"/>
              <w:sz w:val="28"/>
            </w:rPr>
            <w:t>COMUNICAT DE PRESĂ</w:t>
          </w:r>
        </w:p>
        <w:p w:rsidR="0063221C" w:rsidRPr="005A3AB4" w:rsidRDefault="00E941DA" w:rsidP="00C66A39">
          <w:pPr>
            <w:pStyle w:val="comunicatdepresa"/>
            <w:ind w:left="-108"/>
            <w:rPr>
              <w:b w:val="0"/>
              <w:smallCaps w:val="0"/>
              <w:color w:val="auto"/>
              <w:sz w:val="16"/>
              <w:szCs w:val="20"/>
            </w:rPr>
          </w:pPr>
          <w:r w:rsidRPr="003403C7">
            <w:rPr>
              <w:rFonts w:ascii="Roboto Condensed" w:hAnsi="Roboto Condensed"/>
              <w:b w:val="0"/>
              <w:smallCaps w:val="0"/>
              <w:color w:val="auto"/>
              <w:sz w:val="16"/>
            </w:rPr>
            <w:t>28</w:t>
          </w:r>
          <w:r w:rsidR="000076D3" w:rsidRPr="003403C7">
            <w:rPr>
              <w:rFonts w:ascii="Roboto Condensed" w:hAnsi="Roboto Condensed"/>
              <w:b w:val="0"/>
              <w:smallCaps w:val="0"/>
              <w:color w:val="auto"/>
              <w:sz w:val="16"/>
            </w:rPr>
            <w:t xml:space="preserve"> aprilie 2016</w:t>
          </w:r>
          <w:r w:rsidR="0063221C" w:rsidRPr="003403C7">
            <w:rPr>
              <w:rFonts w:ascii="Roboto Condensed" w:hAnsi="Roboto Condensed"/>
              <w:b w:val="0"/>
              <w:smallCaps w:val="0"/>
              <w:color w:val="auto"/>
              <w:sz w:val="16"/>
            </w:rPr>
            <w:t>, Chișinău</w:t>
          </w:r>
        </w:p>
      </w:tc>
      <w:tc>
        <w:tcPr>
          <w:tcW w:w="3510" w:type="dxa"/>
        </w:tcPr>
        <w:p w:rsidR="0063221C" w:rsidRPr="000F5DD0" w:rsidRDefault="0063221C" w:rsidP="008059A1">
          <w:pPr>
            <w:pStyle w:val="logo"/>
            <w:ind w:right="0"/>
            <w:rPr>
              <w:rStyle w:val="logoChar"/>
              <w:sz w:val="44"/>
              <w:lang w:val="fr-FR"/>
            </w:rPr>
          </w:pPr>
        </w:p>
      </w:tc>
    </w:tr>
  </w:tbl>
  <w:p w:rsidR="0063221C" w:rsidRPr="00A81710" w:rsidRDefault="0063221C" w:rsidP="005D1A77">
    <w:pPr>
      <w:pStyle w:val="adresanoastra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35B98"/>
    <w:multiLevelType w:val="hybridMultilevel"/>
    <w:tmpl w:val="466033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D44CD"/>
    <w:multiLevelType w:val="hybridMultilevel"/>
    <w:tmpl w:val="78221F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E7093"/>
    <w:multiLevelType w:val="hybridMultilevel"/>
    <w:tmpl w:val="1A7435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C03E5"/>
    <w:multiLevelType w:val="hybridMultilevel"/>
    <w:tmpl w:val="207C75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B139F"/>
    <w:multiLevelType w:val="hybridMultilevel"/>
    <w:tmpl w:val="CD249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A604B"/>
    <w:multiLevelType w:val="hybridMultilevel"/>
    <w:tmpl w:val="B60EEA6C"/>
    <w:lvl w:ilvl="0" w:tplc="0418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" w15:restartNumberingAfterBreak="0">
    <w:nsid w:val="47497F6A"/>
    <w:multiLevelType w:val="hybridMultilevel"/>
    <w:tmpl w:val="915CE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72E41"/>
    <w:multiLevelType w:val="hybridMultilevel"/>
    <w:tmpl w:val="DC14969E"/>
    <w:lvl w:ilvl="0" w:tplc="60C24E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11A49"/>
    <w:multiLevelType w:val="hybridMultilevel"/>
    <w:tmpl w:val="2C4E3910"/>
    <w:lvl w:ilvl="0" w:tplc="922AE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C80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56D4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B8B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B6C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6CB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26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A0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C25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5A30BFE"/>
    <w:multiLevelType w:val="hybridMultilevel"/>
    <w:tmpl w:val="9F365A86"/>
    <w:lvl w:ilvl="0" w:tplc="0418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0" w15:restartNumberingAfterBreak="0">
    <w:nsid w:val="5D316F5F"/>
    <w:multiLevelType w:val="hybridMultilevel"/>
    <w:tmpl w:val="BC4C50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500EA"/>
    <w:multiLevelType w:val="hybridMultilevel"/>
    <w:tmpl w:val="7416DFAC"/>
    <w:lvl w:ilvl="0" w:tplc="0418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2" w15:restartNumberingAfterBreak="0">
    <w:nsid w:val="698D20D9"/>
    <w:multiLevelType w:val="hybridMultilevel"/>
    <w:tmpl w:val="A7A4C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05208"/>
    <w:multiLevelType w:val="hybridMultilevel"/>
    <w:tmpl w:val="93883630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4" w15:restartNumberingAfterBreak="0">
    <w:nsid w:val="7A2E7E74"/>
    <w:multiLevelType w:val="hybridMultilevel"/>
    <w:tmpl w:val="FF64677A"/>
    <w:lvl w:ilvl="0" w:tplc="0418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7B4A1687"/>
    <w:multiLevelType w:val="hybridMultilevel"/>
    <w:tmpl w:val="E2E63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4"/>
  </w:num>
  <w:num w:numId="6">
    <w:abstractNumId w:val="9"/>
  </w:num>
  <w:num w:numId="7">
    <w:abstractNumId w:val="5"/>
  </w:num>
  <w:num w:numId="8">
    <w:abstractNumId w:val="10"/>
  </w:num>
  <w:num w:numId="9">
    <w:abstractNumId w:val="11"/>
  </w:num>
  <w:num w:numId="10">
    <w:abstractNumId w:val="8"/>
  </w:num>
  <w:num w:numId="11">
    <w:abstractNumId w:val="12"/>
  </w:num>
  <w:num w:numId="12">
    <w:abstractNumId w:val="15"/>
  </w:num>
  <w:num w:numId="13">
    <w:abstractNumId w:val="6"/>
  </w:num>
  <w:num w:numId="14">
    <w:abstractNumId w:val="4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D04"/>
    <w:rsid w:val="00002AEB"/>
    <w:rsid w:val="00003EEE"/>
    <w:rsid w:val="000076D3"/>
    <w:rsid w:val="000171D7"/>
    <w:rsid w:val="0002399B"/>
    <w:rsid w:val="00024181"/>
    <w:rsid w:val="00025C03"/>
    <w:rsid w:val="0004144E"/>
    <w:rsid w:val="00042494"/>
    <w:rsid w:val="000550E1"/>
    <w:rsid w:val="00060614"/>
    <w:rsid w:val="00067285"/>
    <w:rsid w:val="00074F37"/>
    <w:rsid w:val="00075FCE"/>
    <w:rsid w:val="0008041D"/>
    <w:rsid w:val="000900AF"/>
    <w:rsid w:val="000A2317"/>
    <w:rsid w:val="000C0322"/>
    <w:rsid w:val="000C1E9E"/>
    <w:rsid w:val="000C71DB"/>
    <w:rsid w:val="000D1052"/>
    <w:rsid w:val="000D1AB9"/>
    <w:rsid w:val="000E7E5C"/>
    <w:rsid w:val="000F021B"/>
    <w:rsid w:val="000F3C00"/>
    <w:rsid w:val="000F5DD0"/>
    <w:rsid w:val="00114A49"/>
    <w:rsid w:val="00116B1C"/>
    <w:rsid w:val="00116CEE"/>
    <w:rsid w:val="001236BE"/>
    <w:rsid w:val="001251C0"/>
    <w:rsid w:val="00127CA5"/>
    <w:rsid w:val="00132CFE"/>
    <w:rsid w:val="00143B21"/>
    <w:rsid w:val="00152AA4"/>
    <w:rsid w:val="00155FF3"/>
    <w:rsid w:val="001650F6"/>
    <w:rsid w:val="001719C9"/>
    <w:rsid w:val="001738EF"/>
    <w:rsid w:val="00186888"/>
    <w:rsid w:val="00191681"/>
    <w:rsid w:val="001977E6"/>
    <w:rsid w:val="001A060C"/>
    <w:rsid w:val="001A4C2B"/>
    <w:rsid w:val="001A5BA2"/>
    <w:rsid w:val="001C4613"/>
    <w:rsid w:val="001C607F"/>
    <w:rsid w:val="001D0C9B"/>
    <w:rsid w:val="001D72F9"/>
    <w:rsid w:val="001D7BAB"/>
    <w:rsid w:val="001E329C"/>
    <w:rsid w:val="001E3715"/>
    <w:rsid w:val="001F71D8"/>
    <w:rsid w:val="001F7843"/>
    <w:rsid w:val="002243F5"/>
    <w:rsid w:val="0022786A"/>
    <w:rsid w:val="00231A92"/>
    <w:rsid w:val="002324A8"/>
    <w:rsid w:val="002361FF"/>
    <w:rsid w:val="00241D45"/>
    <w:rsid w:val="00261D5F"/>
    <w:rsid w:val="002649A2"/>
    <w:rsid w:val="002712BD"/>
    <w:rsid w:val="0027547A"/>
    <w:rsid w:val="00280172"/>
    <w:rsid w:val="0028115E"/>
    <w:rsid w:val="0028389F"/>
    <w:rsid w:val="00287738"/>
    <w:rsid w:val="002969AC"/>
    <w:rsid w:val="00296AF1"/>
    <w:rsid w:val="002A4DD8"/>
    <w:rsid w:val="002A7B29"/>
    <w:rsid w:val="002B6B0A"/>
    <w:rsid w:val="002B7560"/>
    <w:rsid w:val="002C34E4"/>
    <w:rsid w:val="002F4C10"/>
    <w:rsid w:val="00300D81"/>
    <w:rsid w:val="003046E2"/>
    <w:rsid w:val="003056E1"/>
    <w:rsid w:val="00311667"/>
    <w:rsid w:val="00312687"/>
    <w:rsid w:val="003403C7"/>
    <w:rsid w:val="00343DB2"/>
    <w:rsid w:val="00361225"/>
    <w:rsid w:val="00366541"/>
    <w:rsid w:val="00370510"/>
    <w:rsid w:val="00375204"/>
    <w:rsid w:val="00380DA0"/>
    <w:rsid w:val="00382C72"/>
    <w:rsid w:val="00393F44"/>
    <w:rsid w:val="003A256A"/>
    <w:rsid w:val="003A68D0"/>
    <w:rsid w:val="003A7E14"/>
    <w:rsid w:val="003B428B"/>
    <w:rsid w:val="003B656F"/>
    <w:rsid w:val="003D2FCE"/>
    <w:rsid w:val="003D5697"/>
    <w:rsid w:val="003D6E98"/>
    <w:rsid w:val="003E02D2"/>
    <w:rsid w:val="003E5199"/>
    <w:rsid w:val="003E6C49"/>
    <w:rsid w:val="003F4133"/>
    <w:rsid w:val="003F7E35"/>
    <w:rsid w:val="00400A19"/>
    <w:rsid w:val="004033AB"/>
    <w:rsid w:val="00404CCC"/>
    <w:rsid w:val="00421BF5"/>
    <w:rsid w:val="0043087E"/>
    <w:rsid w:val="00445AF3"/>
    <w:rsid w:val="00452786"/>
    <w:rsid w:val="004620F5"/>
    <w:rsid w:val="00471192"/>
    <w:rsid w:val="00474E8B"/>
    <w:rsid w:val="004751D8"/>
    <w:rsid w:val="00481335"/>
    <w:rsid w:val="00482488"/>
    <w:rsid w:val="004905EA"/>
    <w:rsid w:val="00491AEF"/>
    <w:rsid w:val="00494E2E"/>
    <w:rsid w:val="0049641A"/>
    <w:rsid w:val="0049762A"/>
    <w:rsid w:val="004B4A42"/>
    <w:rsid w:val="004C1775"/>
    <w:rsid w:val="004C7FB9"/>
    <w:rsid w:val="004D6282"/>
    <w:rsid w:val="004D633B"/>
    <w:rsid w:val="004F1CFF"/>
    <w:rsid w:val="004F25E7"/>
    <w:rsid w:val="00501042"/>
    <w:rsid w:val="005037FA"/>
    <w:rsid w:val="00503DDC"/>
    <w:rsid w:val="005056E2"/>
    <w:rsid w:val="0050753F"/>
    <w:rsid w:val="00514DDB"/>
    <w:rsid w:val="005249D2"/>
    <w:rsid w:val="00524FC5"/>
    <w:rsid w:val="0052557F"/>
    <w:rsid w:val="0053004E"/>
    <w:rsid w:val="005353DF"/>
    <w:rsid w:val="00547F19"/>
    <w:rsid w:val="005665BA"/>
    <w:rsid w:val="00585C38"/>
    <w:rsid w:val="005A3393"/>
    <w:rsid w:val="005A3AB4"/>
    <w:rsid w:val="005A7511"/>
    <w:rsid w:val="005A7F77"/>
    <w:rsid w:val="005B3A6F"/>
    <w:rsid w:val="005D1A77"/>
    <w:rsid w:val="005D1E1A"/>
    <w:rsid w:val="005D5459"/>
    <w:rsid w:val="005D5E16"/>
    <w:rsid w:val="005D676A"/>
    <w:rsid w:val="005E1904"/>
    <w:rsid w:val="005E5600"/>
    <w:rsid w:val="005F5CB4"/>
    <w:rsid w:val="00614D25"/>
    <w:rsid w:val="00620301"/>
    <w:rsid w:val="00620D9A"/>
    <w:rsid w:val="0063221C"/>
    <w:rsid w:val="00632BBB"/>
    <w:rsid w:val="00633B48"/>
    <w:rsid w:val="00645319"/>
    <w:rsid w:val="00650C83"/>
    <w:rsid w:val="00652DD0"/>
    <w:rsid w:val="006624A0"/>
    <w:rsid w:val="00663FF4"/>
    <w:rsid w:val="00684E42"/>
    <w:rsid w:val="006A0A63"/>
    <w:rsid w:val="006A0BCE"/>
    <w:rsid w:val="006A25DE"/>
    <w:rsid w:val="006A2FDF"/>
    <w:rsid w:val="006A3C1C"/>
    <w:rsid w:val="006A5F88"/>
    <w:rsid w:val="006B6074"/>
    <w:rsid w:val="006C424B"/>
    <w:rsid w:val="006D195B"/>
    <w:rsid w:val="006D21A6"/>
    <w:rsid w:val="006D47EA"/>
    <w:rsid w:val="006E11A1"/>
    <w:rsid w:val="006E1BCB"/>
    <w:rsid w:val="006E2392"/>
    <w:rsid w:val="006E6AD1"/>
    <w:rsid w:val="006E7DDD"/>
    <w:rsid w:val="006F0294"/>
    <w:rsid w:val="006F1889"/>
    <w:rsid w:val="006F2D04"/>
    <w:rsid w:val="007065F2"/>
    <w:rsid w:val="0071092A"/>
    <w:rsid w:val="00711101"/>
    <w:rsid w:val="00711CF5"/>
    <w:rsid w:val="00712A68"/>
    <w:rsid w:val="00713700"/>
    <w:rsid w:val="0071381C"/>
    <w:rsid w:val="00713D7B"/>
    <w:rsid w:val="007246C0"/>
    <w:rsid w:val="00733DD4"/>
    <w:rsid w:val="007456F6"/>
    <w:rsid w:val="00747B2D"/>
    <w:rsid w:val="007532E5"/>
    <w:rsid w:val="00763AE6"/>
    <w:rsid w:val="00766AF4"/>
    <w:rsid w:val="00782AF8"/>
    <w:rsid w:val="007854C6"/>
    <w:rsid w:val="007858B0"/>
    <w:rsid w:val="00786A40"/>
    <w:rsid w:val="007870BF"/>
    <w:rsid w:val="007A6A59"/>
    <w:rsid w:val="007A784B"/>
    <w:rsid w:val="007B3465"/>
    <w:rsid w:val="007B3AA9"/>
    <w:rsid w:val="007C606C"/>
    <w:rsid w:val="007D528F"/>
    <w:rsid w:val="007D744C"/>
    <w:rsid w:val="007E2130"/>
    <w:rsid w:val="007E79F0"/>
    <w:rsid w:val="007F1C6E"/>
    <w:rsid w:val="00803240"/>
    <w:rsid w:val="008059A1"/>
    <w:rsid w:val="00806B20"/>
    <w:rsid w:val="00813438"/>
    <w:rsid w:val="00814A0D"/>
    <w:rsid w:val="00826F90"/>
    <w:rsid w:val="00830D53"/>
    <w:rsid w:val="00834616"/>
    <w:rsid w:val="008508BD"/>
    <w:rsid w:val="00851645"/>
    <w:rsid w:val="0085239C"/>
    <w:rsid w:val="008650E9"/>
    <w:rsid w:val="00865E83"/>
    <w:rsid w:val="00867ACF"/>
    <w:rsid w:val="008713F1"/>
    <w:rsid w:val="00881468"/>
    <w:rsid w:val="0088654C"/>
    <w:rsid w:val="008938F7"/>
    <w:rsid w:val="00893C03"/>
    <w:rsid w:val="00896B48"/>
    <w:rsid w:val="008A2AB3"/>
    <w:rsid w:val="008B71C4"/>
    <w:rsid w:val="008C2E35"/>
    <w:rsid w:val="008D5B83"/>
    <w:rsid w:val="008F0691"/>
    <w:rsid w:val="008F31B1"/>
    <w:rsid w:val="0092546F"/>
    <w:rsid w:val="00940CD9"/>
    <w:rsid w:val="0094209F"/>
    <w:rsid w:val="00973DD3"/>
    <w:rsid w:val="009763BD"/>
    <w:rsid w:val="00984798"/>
    <w:rsid w:val="009A0750"/>
    <w:rsid w:val="009A4B99"/>
    <w:rsid w:val="009B4BD2"/>
    <w:rsid w:val="009B6552"/>
    <w:rsid w:val="009C0347"/>
    <w:rsid w:val="009C3303"/>
    <w:rsid w:val="009C55C8"/>
    <w:rsid w:val="009C7F95"/>
    <w:rsid w:val="009D3168"/>
    <w:rsid w:val="009E0084"/>
    <w:rsid w:val="009E1E73"/>
    <w:rsid w:val="009E6A86"/>
    <w:rsid w:val="009E6B3D"/>
    <w:rsid w:val="009F013E"/>
    <w:rsid w:val="009F4377"/>
    <w:rsid w:val="009F45A3"/>
    <w:rsid w:val="009F66AD"/>
    <w:rsid w:val="00A00F2B"/>
    <w:rsid w:val="00A10CFD"/>
    <w:rsid w:val="00A11B31"/>
    <w:rsid w:val="00A15BEA"/>
    <w:rsid w:val="00A21951"/>
    <w:rsid w:val="00A226B5"/>
    <w:rsid w:val="00A2587D"/>
    <w:rsid w:val="00A35320"/>
    <w:rsid w:val="00A37C89"/>
    <w:rsid w:val="00A40889"/>
    <w:rsid w:val="00A45810"/>
    <w:rsid w:val="00A45FCF"/>
    <w:rsid w:val="00A60CAF"/>
    <w:rsid w:val="00A61B20"/>
    <w:rsid w:val="00A71D22"/>
    <w:rsid w:val="00A81710"/>
    <w:rsid w:val="00A824CA"/>
    <w:rsid w:val="00A840C4"/>
    <w:rsid w:val="00A85498"/>
    <w:rsid w:val="00A9784A"/>
    <w:rsid w:val="00AA25A5"/>
    <w:rsid w:val="00AC2A4F"/>
    <w:rsid w:val="00AC61BE"/>
    <w:rsid w:val="00AC69DE"/>
    <w:rsid w:val="00AD451E"/>
    <w:rsid w:val="00AE1AA4"/>
    <w:rsid w:val="00AE7491"/>
    <w:rsid w:val="00AF2252"/>
    <w:rsid w:val="00AF351C"/>
    <w:rsid w:val="00B00677"/>
    <w:rsid w:val="00B0437D"/>
    <w:rsid w:val="00B057F0"/>
    <w:rsid w:val="00B05909"/>
    <w:rsid w:val="00B11F2E"/>
    <w:rsid w:val="00B1654D"/>
    <w:rsid w:val="00B233A6"/>
    <w:rsid w:val="00B3074E"/>
    <w:rsid w:val="00B32485"/>
    <w:rsid w:val="00B329DC"/>
    <w:rsid w:val="00B44706"/>
    <w:rsid w:val="00B56486"/>
    <w:rsid w:val="00B62DCC"/>
    <w:rsid w:val="00B67138"/>
    <w:rsid w:val="00B77E19"/>
    <w:rsid w:val="00B813C7"/>
    <w:rsid w:val="00B83511"/>
    <w:rsid w:val="00B83BCE"/>
    <w:rsid w:val="00BB3029"/>
    <w:rsid w:val="00BC4C05"/>
    <w:rsid w:val="00BD22D3"/>
    <w:rsid w:val="00BE01A2"/>
    <w:rsid w:val="00BE43A7"/>
    <w:rsid w:val="00BF14CB"/>
    <w:rsid w:val="00BF2EEE"/>
    <w:rsid w:val="00C1086E"/>
    <w:rsid w:val="00C12BBB"/>
    <w:rsid w:val="00C203E6"/>
    <w:rsid w:val="00C2072D"/>
    <w:rsid w:val="00C22C83"/>
    <w:rsid w:val="00C31101"/>
    <w:rsid w:val="00C31746"/>
    <w:rsid w:val="00C31AF7"/>
    <w:rsid w:val="00C45ECD"/>
    <w:rsid w:val="00C464FF"/>
    <w:rsid w:val="00C5139E"/>
    <w:rsid w:val="00C53339"/>
    <w:rsid w:val="00C55F38"/>
    <w:rsid w:val="00C63512"/>
    <w:rsid w:val="00C65120"/>
    <w:rsid w:val="00C66A39"/>
    <w:rsid w:val="00C715F2"/>
    <w:rsid w:val="00C77065"/>
    <w:rsid w:val="00C83A23"/>
    <w:rsid w:val="00C850A7"/>
    <w:rsid w:val="00C850D8"/>
    <w:rsid w:val="00C9213B"/>
    <w:rsid w:val="00C974B7"/>
    <w:rsid w:val="00CA0695"/>
    <w:rsid w:val="00CA0824"/>
    <w:rsid w:val="00CA13C7"/>
    <w:rsid w:val="00CB0598"/>
    <w:rsid w:val="00CB1D8E"/>
    <w:rsid w:val="00CB3E1F"/>
    <w:rsid w:val="00CB47BD"/>
    <w:rsid w:val="00CC04CD"/>
    <w:rsid w:val="00CC1BBB"/>
    <w:rsid w:val="00CC21A2"/>
    <w:rsid w:val="00CC72E5"/>
    <w:rsid w:val="00CC7647"/>
    <w:rsid w:val="00CD1517"/>
    <w:rsid w:val="00CD5340"/>
    <w:rsid w:val="00CD6522"/>
    <w:rsid w:val="00CE1A10"/>
    <w:rsid w:val="00CE3C05"/>
    <w:rsid w:val="00CE5D6B"/>
    <w:rsid w:val="00D00811"/>
    <w:rsid w:val="00D05391"/>
    <w:rsid w:val="00D061A3"/>
    <w:rsid w:val="00D21C3B"/>
    <w:rsid w:val="00D241E3"/>
    <w:rsid w:val="00D32FE8"/>
    <w:rsid w:val="00D55EAF"/>
    <w:rsid w:val="00D613A4"/>
    <w:rsid w:val="00D62CB7"/>
    <w:rsid w:val="00D660B9"/>
    <w:rsid w:val="00D80319"/>
    <w:rsid w:val="00D80772"/>
    <w:rsid w:val="00D87C5C"/>
    <w:rsid w:val="00D90EE7"/>
    <w:rsid w:val="00DA130F"/>
    <w:rsid w:val="00DA379E"/>
    <w:rsid w:val="00DB0AA4"/>
    <w:rsid w:val="00DB419F"/>
    <w:rsid w:val="00DC0E7F"/>
    <w:rsid w:val="00DC176D"/>
    <w:rsid w:val="00DC1C44"/>
    <w:rsid w:val="00DC6DAC"/>
    <w:rsid w:val="00DD0B15"/>
    <w:rsid w:val="00DD5DD8"/>
    <w:rsid w:val="00E052AF"/>
    <w:rsid w:val="00E06953"/>
    <w:rsid w:val="00E228E3"/>
    <w:rsid w:val="00E23261"/>
    <w:rsid w:val="00E23CFB"/>
    <w:rsid w:val="00E31895"/>
    <w:rsid w:val="00E32EC2"/>
    <w:rsid w:val="00E37CEE"/>
    <w:rsid w:val="00E43630"/>
    <w:rsid w:val="00E44AB5"/>
    <w:rsid w:val="00E5407A"/>
    <w:rsid w:val="00E721A3"/>
    <w:rsid w:val="00E750F9"/>
    <w:rsid w:val="00E878A3"/>
    <w:rsid w:val="00E90CE0"/>
    <w:rsid w:val="00E93733"/>
    <w:rsid w:val="00E941DA"/>
    <w:rsid w:val="00E96562"/>
    <w:rsid w:val="00E97ECA"/>
    <w:rsid w:val="00EB1B4F"/>
    <w:rsid w:val="00EB2245"/>
    <w:rsid w:val="00EB3985"/>
    <w:rsid w:val="00EB3AFB"/>
    <w:rsid w:val="00EB5241"/>
    <w:rsid w:val="00EB5FD4"/>
    <w:rsid w:val="00EB7B1F"/>
    <w:rsid w:val="00EC28CB"/>
    <w:rsid w:val="00ED2084"/>
    <w:rsid w:val="00ED51B5"/>
    <w:rsid w:val="00EE4D2E"/>
    <w:rsid w:val="00EF1CE8"/>
    <w:rsid w:val="00EF2F1F"/>
    <w:rsid w:val="00EF38C8"/>
    <w:rsid w:val="00EF5B52"/>
    <w:rsid w:val="00F05627"/>
    <w:rsid w:val="00F21397"/>
    <w:rsid w:val="00F27FAD"/>
    <w:rsid w:val="00F30496"/>
    <w:rsid w:val="00F30688"/>
    <w:rsid w:val="00F32C70"/>
    <w:rsid w:val="00F33F5D"/>
    <w:rsid w:val="00F37DE5"/>
    <w:rsid w:val="00F4239A"/>
    <w:rsid w:val="00F42A1A"/>
    <w:rsid w:val="00F42FBB"/>
    <w:rsid w:val="00F444A0"/>
    <w:rsid w:val="00F51D5E"/>
    <w:rsid w:val="00F6076E"/>
    <w:rsid w:val="00F61F2C"/>
    <w:rsid w:val="00F62B5C"/>
    <w:rsid w:val="00F64C3A"/>
    <w:rsid w:val="00F6548F"/>
    <w:rsid w:val="00F65AF7"/>
    <w:rsid w:val="00F80178"/>
    <w:rsid w:val="00F83873"/>
    <w:rsid w:val="00F94D16"/>
    <w:rsid w:val="00FA081A"/>
    <w:rsid w:val="00FA2E06"/>
    <w:rsid w:val="00FA6AC8"/>
    <w:rsid w:val="00FA7D94"/>
    <w:rsid w:val="00FB008E"/>
    <w:rsid w:val="00FB2BE0"/>
    <w:rsid w:val="00FB3813"/>
    <w:rsid w:val="00FC017C"/>
    <w:rsid w:val="00FC48A1"/>
    <w:rsid w:val="00FD01BC"/>
    <w:rsid w:val="00FD0C30"/>
    <w:rsid w:val="00FD2D2E"/>
    <w:rsid w:val="00FD6F25"/>
    <w:rsid w:val="00FE3492"/>
    <w:rsid w:val="00FF0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852C481-2A73-43FD-8266-53F834EB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67ACF"/>
    <w:pPr>
      <w:spacing w:before="0" w:after="120" w:line="240" w:lineRule="auto"/>
    </w:pPr>
    <w:rPr>
      <w:rFonts w:ascii="Calibri" w:eastAsia="Times New Roman" w:hAnsi="Calibri" w:cs="Calibri"/>
      <w:sz w:val="24"/>
      <w:szCs w:val="24"/>
      <w:lang w:eastAsia="ru-RU" w:bidi="ar-SA"/>
    </w:rPr>
  </w:style>
  <w:style w:type="paragraph" w:styleId="Heading1">
    <w:name w:val="heading 1"/>
    <w:basedOn w:val="Normal"/>
    <w:next w:val="Normal"/>
    <w:link w:val="Heading1Char"/>
    <w:uiPriority w:val="9"/>
    <w:rsid w:val="00EE4D2E"/>
    <w:p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E4D2E"/>
    <w:p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E4D2E"/>
    <w:pPr>
      <w:pBdr>
        <w:top w:val="single" w:sz="6" w:space="2" w:color="C00000" w:themeColor="accent1"/>
        <w:left w:val="single" w:sz="6" w:space="2" w:color="C00000" w:themeColor="accent1"/>
      </w:pBdr>
      <w:spacing w:before="300" w:after="0"/>
      <w:outlineLvl w:val="2"/>
    </w:pPr>
    <w:rPr>
      <w:caps/>
      <w:color w:val="5F000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EE4D2E"/>
    <w:pPr>
      <w:pBdr>
        <w:top w:val="dotted" w:sz="6" w:space="2" w:color="C00000" w:themeColor="accent1"/>
        <w:left w:val="dotted" w:sz="6" w:space="2" w:color="C00000" w:themeColor="accent1"/>
      </w:pBdr>
      <w:spacing w:before="300" w:after="0"/>
      <w:outlineLvl w:val="3"/>
    </w:pPr>
    <w:rPr>
      <w:caps/>
      <w:color w:val="8F0000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4D2E"/>
    <w:pPr>
      <w:pBdr>
        <w:bottom w:val="single" w:sz="6" w:space="1" w:color="C00000" w:themeColor="accent1"/>
      </w:pBdr>
      <w:spacing w:before="300" w:after="0"/>
      <w:outlineLvl w:val="4"/>
    </w:pPr>
    <w:rPr>
      <w:caps/>
      <w:color w:val="8F0000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4D2E"/>
    <w:pPr>
      <w:pBdr>
        <w:bottom w:val="dotted" w:sz="6" w:space="1" w:color="C00000" w:themeColor="accent1"/>
      </w:pBdr>
      <w:spacing w:before="300" w:after="0"/>
      <w:outlineLvl w:val="5"/>
    </w:pPr>
    <w:rPr>
      <w:caps/>
      <w:color w:val="8F0000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4D2E"/>
    <w:pPr>
      <w:spacing w:before="300" w:after="0"/>
      <w:outlineLvl w:val="6"/>
    </w:pPr>
    <w:rPr>
      <w:caps/>
      <w:color w:val="8F0000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4D2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4D2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debar1">
    <w:name w:val="sidebar1"/>
    <w:basedOn w:val="Normal"/>
    <w:link w:val="sidebar1Char"/>
    <w:autoRedefine/>
    <w:rsid w:val="00F30688"/>
    <w:pPr>
      <w:framePr w:w="2606" w:h="605" w:hSpace="562" w:wrap="around" w:vAnchor="text" w:hAnchor="text" w:y="1" w:anchorLock="1"/>
      <w:suppressAutoHyphens/>
      <w:overflowPunct w:val="0"/>
      <w:autoSpaceDE w:val="0"/>
      <w:autoSpaceDN w:val="0"/>
      <w:adjustRightInd w:val="0"/>
      <w:textAlignment w:val="baseline"/>
    </w:pPr>
    <w:rPr>
      <w:rFonts w:cs="Times New Roman"/>
      <w:b/>
      <w:i/>
      <w:sz w:val="16"/>
      <w:lang w:val="en-GB"/>
    </w:rPr>
  </w:style>
  <w:style w:type="character" w:customStyle="1" w:styleId="sidebar1Char">
    <w:name w:val="sidebar1 Char"/>
    <w:basedOn w:val="DefaultParagraphFont"/>
    <w:link w:val="sidebar1"/>
    <w:rsid w:val="00F30688"/>
    <w:rPr>
      <w:rFonts w:eastAsia="Times New Roman" w:cs="Times New Roman"/>
      <w:b/>
      <w:i/>
      <w:sz w:val="16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E4D2E"/>
    <w:rPr>
      <w:b/>
      <w:bCs/>
      <w:caps/>
      <w:color w:val="FFFFFF" w:themeColor="background1"/>
      <w:spacing w:val="15"/>
      <w:shd w:val="clear" w:color="auto" w:fill="C00000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EE4D2E"/>
    <w:rPr>
      <w:caps/>
      <w:spacing w:val="15"/>
      <w:shd w:val="clear" w:color="auto" w:fill="FFBFB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EE4D2E"/>
    <w:rPr>
      <w:caps/>
      <w:color w:val="5F000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4D2E"/>
    <w:rPr>
      <w:caps/>
      <w:color w:val="8F000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4D2E"/>
    <w:rPr>
      <w:caps/>
      <w:color w:val="8F000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4D2E"/>
    <w:rPr>
      <w:caps/>
      <w:color w:val="8F000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4D2E"/>
    <w:rPr>
      <w:caps/>
      <w:color w:val="8F000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4D2E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4D2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4D2E"/>
    <w:rPr>
      <w:b/>
      <w:bCs/>
      <w:color w:val="8F0000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rsid w:val="00EE4D2E"/>
    <w:pPr>
      <w:spacing w:before="720"/>
    </w:pPr>
    <w:rPr>
      <w:smallCaps/>
      <w:color w:val="C00000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4D2E"/>
    <w:rPr>
      <w:smallCaps/>
      <w:color w:val="C00000" w:themeColor="accent1"/>
      <w:spacing w:val="10"/>
      <w:kern w:val="28"/>
      <w:sz w:val="52"/>
      <w:szCs w:val="52"/>
    </w:rPr>
  </w:style>
  <w:style w:type="paragraph" w:styleId="Subtitle">
    <w:name w:val="Subtitle"/>
    <w:aliases w:val="Titlu comunicat"/>
    <w:basedOn w:val="Normal"/>
    <w:next w:val="Normal"/>
    <w:link w:val="SubtitleChar"/>
    <w:uiPriority w:val="11"/>
    <w:qFormat/>
    <w:rsid w:val="00EE4D2E"/>
    <w:pPr>
      <w:spacing w:after="1000"/>
    </w:pPr>
    <w:rPr>
      <w:caps/>
      <w:color w:val="595959" w:themeColor="text1" w:themeTint="A6"/>
      <w:spacing w:val="10"/>
    </w:rPr>
  </w:style>
  <w:style w:type="character" w:customStyle="1" w:styleId="SubtitleChar">
    <w:name w:val="Subtitle Char"/>
    <w:aliases w:val="Titlu comunicat Char"/>
    <w:basedOn w:val="DefaultParagraphFont"/>
    <w:link w:val="Subtitle"/>
    <w:uiPriority w:val="11"/>
    <w:rsid w:val="00EE4D2E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rsid w:val="00EE4D2E"/>
    <w:rPr>
      <w:b/>
      <w:bCs/>
    </w:rPr>
  </w:style>
  <w:style w:type="character" w:styleId="Emphasis">
    <w:name w:val="Emphasis"/>
    <w:uiPriority w:val="20"/>
    <w:rsid w:val="00EE4D2E"/>
    <w:rPr>
      <w:caps/>
      <w:color w:val="5F000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rsid w:val="00EE4D2E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EE4D2E"/>
    <w:rPr>
      <w:sz w:val="20"/>
      <w:szCs w:val="20"/>
    </w:rPr>
  </w:style>
  <w:style w:type="paragraph" w:styleId="ListParagraph">
    <w:name w:val="List Paragraph"/>
    <w:basedOn w:val="Normal"/>
    <w:uiPriority w:val="34"/>
    <w:rsid w:val="00EE4D2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EE4D2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E4D2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EE4D2E"/>
    <w:pPr>
      <w:pBdr>
        <w:top w:val="single" w:sz="4" w:space="10" w:color="C00000" w:themeColor="accent1"/>
        <w:left w:val="single" w:sz="4" w:space="10" w:color="C00000" w:themeColor="accent1"/>
      </w:pBdr>
      <w:spacing w:after="0"/>
      <w:ind w:left="1296" w:right="1152"/>
      <w:jc w:val="both"/>
    </w:pPr>
    <w:rPr>
      <w:i/>
      <w:iCs/>
      <w:color w:val="C000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4D2E"/>
    <w:rPr>
      <w:i/>
      <w:iCs/>
      <w:color w:val="C00000" w:themeColor="accent1"/>
      <w:sz w:val="20"/>
      <w:szCs w:val="20"/>
    </w:rPr>
  </w:style>
  <w:style w:type="character" w:styleId="SubtleEmphasis">
    <w:name w:val="Subtle Emphasis"/>
    <w:uiPriority w:val="19"/>
    <w:rsid w:val="00EE4D2E"/>
    <w:rPr>
      <w:i/>
      <w:iCs/>
      <w:color w:val="5F0000" w:themeColor="accent1" w:themeShade="7F"/>
    </w:rPr>
  </w:style>
  <w:style w:type="character" w:styleId="IntenseEmphasis">
    <w:name w:val="Intense Emphasis"/>
    <w:uiPriority w:val="21"/>
    <w:rsid w:val="00EE4D2E"/>
    <w:rPr>
      <w:b/>
      <w:bCs/>
      <w:caps/>
      <w:color w:val="5F0000" w:themeColor="accent1" w:themeShade="7F"/>
      <w:spacing w:val="10"/>
    </w:rPr>
  </w:style>
  <w:style w:type="character" w:styleId="SubtleReference">
    <w:name w:val="Subtle Reference"/>
    <w:uiPriority w:val="31"/>
    <w:rsid w:val="00EE4D2E"/>
    <w:rPr>
      <w:b/>
      <w:bCs/>
      <w:color w:val="C00000" w:themeColor="accent1"/>
    </w:rPr>
  </w:style>
  <w:style w:type="character" w:styleId="IntenseReference">
    <w:name w:val="Intense Reference"/>
    <w:uiPriority w:val="32"/>
    <w:rsid w:val="00EE4D2E"/>
    <w:rPr>
      <w:b/>
      <w:bCs/>
      <w:i/>
      <w:iCs/>
      <w:caps/>
      <w:color w:val="C00000" w:themeColor="accent1"/>
    </w:rPr>
  </w:style>
  <w:style w:type="character" w:styleId="BookTitle">
    <w:name w:val="Book Title"/>
    <w:uiPriority w:val="33"/>
    <w:rsid w:val="00EE4D2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4D2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A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ACF"/>
    <w:rPr>
      <w:rFonts w:ascii="Tahoma" w:eastAsia="Times New Roman" w:hAnsi="Tahoma" w:cs="Tahoma"/>
      <w:sz w:val="16"/>
      <w:szCs w:val="16"/>
      <w:lang w:eastAsia="ru-RU" w:bidi="ar-SA"/>
    </w:rPr>
  </w:style>
  <w:style w:type="paragraph" w:styleId="Header">
    <w:name w:val="header"/>
    <w:basedOn w:val="Normal"/>
    <w:link w:val="HeaderChar"/>
    <w:unhideWhenUsed/>
    <w:rsid w:val="00867AC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67ACF"/>
    <w:rPr>
      <w:rFonts w:ascii="Calibri" w:eastAsia="Times New Roman" w:hAnsi="Calibri" w:cs="Calibri"/>
      <w:sz w:val="24"/>
      <w:szCs w:val="24"/>
      <w:lang w:eastAsia="ru-RU" w:bidi="ar-SA"/>
    </w:rPr>
  </w:style>
  <w:style w:type="paragraph" w:styleId="Footer">
    <w:name w:val="footer"/>
    <w:basedOn w:val="Normal"/>
    <w:link w:val="FooterChar"/>
    <w:uiPriority w:val="99"/>
    <w:unhideWhenUsed/>
    <w:rsid w:val="00867AC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67ACF"/>
    <w:rPr>
      <w:rFonts w:ascii="Calibri" w:eastAsia="Times New Roman" w:hAnsi="Calibri" w:cs="Calibri"/>
      <w:sz w:val="24"/>
      <w:szCs w:val="24"/>
      <w:lang w:eastAsia="ru-RU" w:bidi="ar-SA"/>
    </w:rPr>
  </w:style>
  <w:style w:type="paragraph" w:customStyle="1" w:styleId="logo">
    <w:name w:val="logo"/>
    <w:basedOn w:val="Header"/>
    <w:link w:val="logoChar"/>
    <w:qFormat/>
    <w:rsid w:val="005D1A77"/>
    <w:pPr>
      <w:spacing w:after="480"/>
      <w:ind w:right="-720"/>
      <w:jc w:val="right"/>
    </w:pPr>
  </w:style>
  <w:style w:type="paragraph" w:customStyle="1" w:styleId="adresanoastra">
    <w:name w:val="adresa noastra"/>
    <w:basedOn w:val="Header"/>
    <w:link w:val="adresanoastraChar"/>
    <w:qFormat/>
    <w:rsid w:val="005D1A77"/>
    <w:pPr>
      <w:ind w:right="-630"/>
      <w:jc w:val="right"/>
    </w:pPr>
    <w:rPr>
      <w:rFonts w:eastAsia="Batang"/>
      <w:b/>
      <w:sz w:val="18"/>
    </w:rPr>
  </w:style>
  <w:style w:type="character" w:customStyle="1" w:styleId="logoChar">
    <w:name w:val="logo Char"/>
    <w:basedOn w:val="HeaderChar"/>
    <w:link w:val="logo"/>
    <w:rsid w:val="005D1A77"/>
    <w:rPr>
      <w:rFonts w:ascii="Calibri" w:eastAsia="Times New Roman" w:hAnsi="Calibri" w:cs="Calibri"/>
      <w:sz w:val="24"/>
      <w:szCs w:val="24"/>
      <w:lang w:eastAsia="ru-RU" w:bidi="ar-SA"/>
    </w:rPr>
  </w:style>
  <w:style w:type="paragraph" w:customStyle="1" w:styleId="numberanddate">
    <w:name w:val="number and date"/>
    <w:basedOn w:val="Normal"/>
    <w:link w:val="numberanddateChar"/>
    <w:rsid w:val="00C2072D"/>
    <w:pPr>
      <w:ind w:left="720"/>
    </w:pPr>
    <w:rPr>
      <w:rFonts w:ascii="Arial" w:hAnsi="Arial" w:cs="Arial"/>
      <w:sz w:val="18"/>
      <w:lang w:val="ro-RO"/>
    </w:rPr>
  </w:style>
  <w:style w:type="character" w:customStyle="1" w:styleId="adresanoastraChar">
    <w:name w:val="adresa noastra Char"/>
    <w:basedOn w:val="HeaderChar"/>
    <w:link w:val="adresanoastra"/>
    <w:rsid w:val="005D1A77"/>
    <w:rPr>
      <w:rFonts w:ascii="Calibri" w:eastAsia="Batang" w:hAnsi="Calibri" w:cs="Calibri"/>
      <w:b/>
      <w:sz w:val="18"/>
      <w:szCs w:val="24"/>
      <w:lang w:eastAsia="ru-RU" w:bidi="ar-SA"/>
    </w:rPr>
  </w:style>
  <w:style w:type="paragraph" w:customStyle="1" w:styleId="numeleadresantului">
    <w:name w:val="numele adresantului"/>
    <w:basedOn w:val="Normal"/>
    <w:link w:val="numeleadresantuluiChar"/>
    <w:rsid w:val="00C2072D"/>
    <w:pPr>
      <w:spacing w:after="0"/>
      <w:ind w:left="720"/>
    </w:pPr>
    <w:rPr>
      <w:rFonts w:ascii="Arial" w:hAnsi="Arial" w:cs="Arial"/>
      <w:b/>
      <w:sz w:val="22"/>
      <w:lang w:val="ro-RO"/>
    </w:rPr>
  </w:style>
  <w:style w:type="character" w:customStyle="1" w:styleId="numberanddateChar">
    <w:name w:val="number and date Char"/>
    <w:basedOn w:val="DefaultParagraphFont"/>
    <w:link w:val="numberanddate"/>
    <w:rsid w:val="00C2072D"/>
    <w:rPr>
      <w:rFonts w:ascii="Arial" w:eastAsia="Times New Roman" w:hAnsi="Arial" w:cs="Arial"/>
      <w:sz w:val="18"/>
      <w:szCs w:val="24"/>
      <w:lang w:val="ro-RO" w:eastAsia="ru-RU" w:bidi="ar-SA"/>
    </w:rPr>
  </w:style>
  <w:style w:type="paragraph" w:customStyle="1" w:styleId="datapublicarii">
    <w:name w:val="data publicarii"/>
    <w:basedOn w:val="Normal"/>
    <w:link w:val="datapublicariiChar"/>
    <w:qFormat/>
    <w:rsid w:val="00A00F2B"/>
    <w:pPr>
      <w:spacing w:after="360"/>
      <w:ind w:left="720"/>
    </w:pPr>
    <w:rPr>
      <w:rFonts w:ascii="Arial" w:hAnsi="Arial" w:cs="Arial"/>
      <w:sz w:val="20"/>
      <w:szCs w:val="20"/>
      <w:lang w:val="ro-RO"/>
    </w:rPr>
  </w:style>
  <w:style w:type="character" w:customStyle="1" w:styleId="numeleadresantuluiChar">
    <w:name w:val="numele adresantului Char"/>
    <w:basedOn w:val="DefaultParagraphFont"/>
    <w:link w:val="numeleadresantului"/>
    <w:rsid w:val="00C2072D"/>
    <w:rPr>
      <w:rFonts w:ascii="Arial" w:eastAsia="Times New Roman" w:hAnsi="Arial" w:cs="Arial"/>
      <w:b/>
      <w:szCs w:val="24"/>
      <w:lang w:val="ro-RO" w:eastAsia="ru-RU" w:bidi="ar-SA"/>
    </w:rPr>
  </w:style>
  <w:style w:type="paragraph" w:customStyle="1" w:styleId="referinta">
    <w:name w:val="referinta"/>
    <w:basedOn w:val="Normal"/>
    <w:link w:val="referintaChar"/>
    <w:rsid w:val="00C2072D"/>
    <w:pPr>
      <w:spacing w:before="120" w:after="840"/>
      <w:ind w:left="720"/>
    </w:pPr>
    <w:rPr>
      <w:rFonts w:ascii="Arial" w:hAnsi="Arial" w:cs="Arial"/>
      <w:b/>
      <w:sz w:val="22"/>
      <w:lang w:val="ro-RO"/>
    </w:rPr>
  </w:style>
  <w:style w:type="character" w:customStyle="1" w:styleId="datapublicariiChar">
    <w:name w:val="data publicarii Char"/>
    <w:basedOn w:val="DefaultParagraphFont"/>
    <w:link w:val="datapublicarii"/>
    <w:rsid w:val="00A00F2B"/>
    <w:rPr>
      <w:rFonts w:ascii="Arial" w:eastAsia="Times New Roman" w:hAnsi="Arial" w:cs="Arial"/>
      <w:sz w:val="20"/>
      <w:szCs w:val="20"/>
      <w:lang w:val="ro-RO" w:eastAsia="ru-RU" w:bidi="ar-SA"/>
    </w:rPr>
  </w:style>
  <w:style w:type="paragraph" w:customStyle="1" w:styleId="greeting">
    <w:name w:val="greeting"/>
    <w:basedOn w:val="Normal"/>
    <w:link w:val="greetingChar"/>
    <w:rsid w:val="003E6C49"/>
    <w:pPr>
      <w:spacing w:after="480"/>
      <w:ind w:left="1440" w:right="1440"/>
    </w:pPr>
    <w:rPr>
      <w:rFonts w:ascii="Arial" w:hAnsi="Arial" w:cs="Arial"/>
      <w:sz w:val="22"/>
      <w:szCs w:val="22"/>
      <w:lang w:val="ro-RO"/>
    </w:rPr>
  </w:style>
  <w:style w:type="character" w:customStyle="1" w:styleId="referintaChar">
    <w:name w:val="referinta Char"/>
    <w:basedOn w:val="DefaultParagraphFont"/>
    <w:link w:val="referinta"/>
    <w:rsid w:val="00C2072D"/>
    <w:rPr>
      <w:rFonts w:ascii="Arial" w:eastAsia="Times New Roman" w:hAnsi="Arial" w:cs="Arial"/>
      <w:b/>
      <w:szCs w:val="24"/>
      <w:lang w:val="ro-RO" w:eastAsia="ru-RU" w:bidi="ar-SA"/>
    </w:rPr>
  </w:style>
  <w:style w:type="paragraph" w:customStyle="1" w:styleId="BodyText1">
    <w:name w:val="Body Text1"/>
    <w:basedOn w:val="Normal"/>
    <w:link w:val="bodytextChar"/>
    <w:qFormat/>
    <w:rsid w:val="00DB419F"/>
    <w:pPr>
      <w:tabs>
        <w:tab w:val="left" w:pos="8640"/>
      </w:tabs>
      <w:spacing w:line="264" w:lineRule="auto"/>
      <w:ind w:left="187" w:right="360"/>
    </w:pPr>
    <w:rPr>
      <w:rFonts w:ascii="Arial" w:hAnsi="Arial" w:cs="Arial"/>
      <w:sz w:val="22"/>
      <w:szCs w:val="22"/>
      <w:lang w:val="ro-RO"/>
    </w:rPr>
  </w:style>
  <w:style w:type="character" w:customStyle="1" w:styleId="greetingChar">
    <w:name w:val="greeting Char"/>
    <w:basedOn w:val="DefaultParagraphFont"/>
    <w:link w:val="greeting"/>
    <w:rsid w:val="003E6C49"/>
    <w:rPr>
      <w:rFonts w:ascii="Arial" w:eastAsia="Times New Roman" w:hAnsi="Arial" w:cs="Arial"/>
      <w:lang w:val="ro-RO" w:eastAsia="ru-RU" w:bidi="ar-SA"/>
    </w:rPr>
  </w:style>
  <w:style w:type="paragraph" w:customStyle="1" w:styleId="sincerely">
    <w:name w:val="sincerely"/>
    <w:basedOn w:val="Normal"/>
    <w:link w:val="sincerelyChar"/>
    <w:rsid w:val="003E6C49"/>
    <w:pPr>
      <w:tabs>
        <w:tab w:val="left" w:pos="9000"/>
      </w:tabs>
      <w:spacing w:before="360"/>
      <w:ind w:left="1440" w:right="29"/>
    </w:pPr>
    <w:rPr>
      <w:rFonts w:ascii="Arial" w:hAnsi="Arial" w:cs="Arial"/>
      <w:sz w:val="22"/>
      <w:szCs w:val="22"/>
      <w:lang w:val="ro-RO"/>
    </w:rPr>
  </w:style>
  <w:style w:type="character" w:customStyle="1" w:styleId="bodytextChar">
    <w:name w:val="body text Char"/>
    <w:basedOn w:val="DefaultParagraphFont"/>
    <w:link w:val="BodyText1"/>
    <w:rsid w:val="00DB419F"/>
    <w:rPr>
      <w:rFonts w:ascii="Arial" w:eastAsia="Times New Roman" w:hAnsi="Arial" w:cs="Arial"/>
      <w:lang w:val="ro-RO" w:eastAsia="ru-RU" w:bidi="ar-SA"/>
    </w:rPr>
  </w:style>
  <w:style w:type="paragraph" w:customStyle="1" w:styleId="numedirector">
    <w:name w:val="nume director"/>
    <w:basedOn w:val="Normal"/>
    <w:link w:val="numedirectorChar"/>
    <w:rsid w:val="003E6C49"/>
    <w:pPr>
      <w:tabs>
        <w:tab w:val="left" w:pos="9000"/>
      </w:tabs>
      <w:spacing w:after="0"/>
      <w:ind w:left="1440" w:right="29"/>
    </w:pPr>
    <w:rPr>
      <w:rFonts w:ascii="Arial" w:hAnsi="Arial" w:cs="Arial"/>
      <w:sz w:val="22"/>
      <w:szCs w:val="22"/>
      <w:lang w:val="ro-RO"/>
    </w:rPr>
  </w:style>
  <w:style w:type="character" w:customStyle="1" w:styleId="sincerelyChar">
    <w:name w:val="sincerely Char"/>
    <w:basedOn w:val="DefaultParagraphFont"/>
    <w:link w:val="sincerely"/>
    <w:rsid w:val="003E6C49"/>
    <w:rPr>
      <w:rFonts w:ascii="Arial" w:eastAsia="Times New Roman" w:hAnsi="Arial" w:cs="Arial"/>
      <w:lang w:val="ro-RO" w:eastAsia="ru-RU" w:bidi="ar-SA"/>
    </w:rPr>
  </w:style>
  <w:style w:type="character" w:customStyle="1" w:styleId="numedirectorChar">
    <w:name w:val="nume director Char"/>
    <w:basedOn w:val="DefaultParagraphFont"/>
    <w:link w:val="numedirector"/>
    <w:rsid w:val="003E6C49"/>
    <w:rPr>
      <w:rFonts w:ascii="Arial" w:eastAsia="Times New Roman" w:hAnsi="Arial" w:cs="Arial"/>
      <w:lang w:val="ro-RO" w:eastAsia="ru-RU" w:bidi="ar-SA"/>
    </w:rPr>
  </w:style>
  <w:style w:type="table" w:styleId="TableGrid">
    <w:name w:val="Table Grid"/>
    <w:basedOn w:val="TableNormal"/>
    <w:uiPriority w:val="59"/>
    <w:rsid w:val="00684E4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684E42"/>
    <w:rPr>
      <w:color w:val="0000FF"/>
      <w:u w:val="single"/>
    </w:rPr>
  </w:style>
  <w:style w:type="paragraph" w:customStyle="1" w:styleId="finantator">
    <w:name w:val="finantator"/>
    <w:basedOn w:val="Normal"/>
    <w:link w:val="finantatorChar"/>
    <w:qFormat/>
    <w:rsid w:val="00A00F2B"/>
    <w:pPr>
      <w:spacing w:after="0"/>
      <w:ind w:right="1350"/>
    </w:pPr>
    <w:rPr>
      <w:rFonts w:ascii="Arial" w:hAnsi="Arial" w:cs="Arial"/>
      <w:b/>
      <w:sz w:val="16"/>
      <w:szCs w:val="20"/>
    </w:rPr>
  </w:style>
  <w:style w:type="character" w:customStyle="1" w:styleId="finantatorChar">
    <w:name w:val="finantator Char"/>
    <w:basedOn w:val="DefaultParagraphFont"/>
    <w:link w:val="finantator"/>
    <w:rsid w:val="00A00F2B"/>
    <w:rPr>
      <w:rFonts w:ascii="Arial" w:eastAsia="Times New Roman" w:hAnsi="Arial" w:cs="Arial"/>
      <w:b/>
      <w:sz w:val="16"/>
      <w:szCs w:val="20"/>
      <w:lang w:eastAsia="ru-RU" w:bidi="ar-SA"/>
    </w:rPr>
  </w:style>
  <w:style w:type="paragraph" w:customStyle="1" w:styleId="lead">
    <w:name w:val="lead"/>
    <w:basedOn w:val="BodyText1"/>
    <w:link w:val="leadChar"/>
    <w:qFormat/>
    <w:rsid w:val="00DB419F"/>
    <w:pPr>
      <w:spacing w:line="240" w:lineRule="auto"/>
    </w:pPr>
    <w:rPr>
      <w:i/>
      <w:sz w:val="24"/>
    </w:rPr>
  </w:style>
  <w:style w:type="paragraph" w:customStyle="1" w:styleId="comunicatdepresa">
    <w:name w:val="comunicat de presa"/>
    <w:basedOn w:val="Normal"/>
    <w:link w:val="comunicatdepresaChar"/>
    <w:qFormat/>
    <w:rsid w:val="00DB419F"/>
    <w:pPr>
      <w:spacing w:after="0"/>
    </w:pPr>
    <w:rPr>
      <w:rFonts w:ascii="Arial" w:hAnsi="Arial" w:cs="Arial"/>
      <w:b/>
      <w:smallCaps/>
      <w:color w:val="C00000" w:themeColor="accent1"/>
      <w:spacing w:val="10"/>
      <w:kern w:val="28"/>
      <w:sz w:val="36"/>
      <w:szCs w:val="52"/>
      <w:lang w:val="ro-RO"/>
    </w:rPr>
  </w:style>
  <w:style w:type="character" w:customStyle="1" w:styleId="leadChar">
    <w:name w:val="lead Char"/>
    <w:basedOn w:val="bodytextChar"/>
    <w:link w:val="lead"/>
    <w:rsid w:val="00DB419F"/>
    <w:rPr>
      <w:rFonts w:ascii="Arial" w:eastAsia="Times New Roman" w:hAnsi="Arial" w:cs="Arial"/>
      <w:i/>
      <w:sz w:val="24"/>
      <w:lang w:val="ro-RO" w:eastAsia="ru-RU" w:bidi="ar-SA"/>
    </w:rPr>
  </w:style>
  <w:style w:type="character" w:customStyle="1" w:styleId="comunicatdepresaChar">
    <w:name w:val="comunicat de presa Char"/>
    <w:basedOn w:val="DefaultParagraphFont"/>
    <w:link w:val="comunicatdepresa"/>
    <w:rsid w:val="00DB419F"/>
    <w:rPr>
      <w:rFonts w:ascii="Arial" w:eastAsia="Times New Roman" w:hAnsi="Arial" w:cs="Arial"/>
      <w:b/>
      <w:smallCaps/>
      <w:color w:val="C00000" w:themeColor="accent1"/>
      <w:spacing w:val="10"/>
      <w:kern w:val="28"/>
      <w:sz w:val="36"/>
      <w:szCs w:val="52"/>
      <w:lang w:val="ro-RO" w:eastAsia="ru-RU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B05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598"/>
    <w:rPr>
      <w:rFonts w:ascii="Calibri" w:eastAsia="Times New Roman" w:hAnsi="Calibri" w:cs="Calibri"/>
      <w:sz w:val="20"/>
      <w:szCs w:val="20"/>
      <w:lang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598"/>
    <w:rPr>
      <w:rFonts w:ascii="Calibri" w:eastAsia="Times New Roman" w:hAnsi="Calibri" w:cs="Calibri"/>
      <w:b/>
      <w:bCs/>
      <w:sz w:val="20"/>
      <w:szCs w:val="20"/>
      <w:lang w:eastAsia="ru-RU" w:bidi="ar-SA"/>
    </w:rPr>
  </w:style>
  <w:style w:type="character" w:styleId="FootnoteReference">
    <w:name w:val="footnote reference"/>
    <w:aliases w:val="16 Point,Superscript 6 Point,SUPERS"/>
    <w:basedOn w:val="DefaultParagraphFont"/>
    <w:uiPriority w:val="99"/>
    <w:rsid w:val="00B67138"/>
    <w:rPr>
      <w:vertAlign w:val="superscript"/>
    </w:rPr>
  </w:style>
  <w:style w:type="paragraph" w:customStyle="1" w:styleId="1">
    <w:name w:val="Основной текст1"/>
    <w:basedOn w:val="Normal"/>
    <w:link w:val="BodytextChar0"/>
    <w:qFormat/>
    <w:rsid w:val="00B67138"/>
    <w:pPr>
      <w:spacing w:before="200" w:after="200" w:line="276" w:lineRule="auto"/>
    </w:pPr>
    <w:rPr>
      <w:rFonts w:ascii="Arial" w:eastAsiaTheme="minorHAnsi" w:hAnsi="Arial" w:cs="Arial"/>
      <w:sz w:val="20"/>
      <w:szCs w:val="20"/>
      <w:lang w:eastAsia="en-US" w:bidi="en-US"/>
    </w:rPr>
  </w:style>
  <w:style w:type="character" w:customStyle="1" w:styleId="BodytextChar0">
    <w:name w:val="Body text Char"/>
    <w:basedOn w:val="DefaultParagraphFont"/>
    <w:link w:val="1"/>
    <w:rsid w:val="00B67138"/>
    <w:rPr>
      <w:rFonts w:ascii="Arial" w:hAnsi="Arial" w:cs="Arial"/>
      <w:sz w:val="20"/>
      <w:szCs w:val="20"/>
    </w:rPr>
  </w:style>
  <w:style w:type="paragraph" w:customStyle="1" w:styleId="footnote">
    <w:name w:val="footnote"/>
    <w:basedOn w:val="FootnoteText"/>
    <w:next w:val="FootnoteText"/>
    <w:link w:val="footnoteChar"/>
    <w:qFormat/>
    <w:rsid w:val="00B67138"/>
    <w:pPr>
      <w:spacing w:after="120"/>
    </w:pPr>
    <w:rPr>
      <w:rFonts w:ascii="Helvetica" w:eastAsiaTheme="minorEastAsia" w:hAnsi="Helvetica" w:cstheme="minorBidi"/>
      <w:sz w:val="18"/>
      <w:szCs w:val="18"/>
      <w:lang w:eastAsia="en-US" w:bidi="en-US"/>
    </w:rPr>
  </w:style>
  <w:style w:type="character" w:customStyle="1" w:styleId="footnoteChar">
    <w:name w:val="footnote Char"/>
    <w:basedOn w:val="DefaultParagraphFont"/>
    <w:link w:val="footnote"/>
    <w:rsid w:val="00B67138"/>
    <w:rPr>
      <w:rFonts w:ascii="Helvetica" w:eastAsiaTheme="minorEastAsia" w:hAnsi="Helvetica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713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7138"/>
    <w:rPr>
      <w:rFonts w:ascii="Calibri" w:eastAsia="Times New Roman" w:hAnsi="Calibri" w:cs="Calibri"/>
      <w:sz w:val="20"/>
      <w:szCs w:val="20"/>
      <w:lang w:eastAsia="ru-RU" w:bidi="ar-SA"/>
    </w:rPr>
  </w:style>
  <w:style w:type="paragraph" w:customStyle="1" w:styleId="2">
    <w:name w:val="Основной текст2"/>
    <w:basedOn w:val="Normal"/>
    <w:qFormat/>
    <w:rsid w:val="00186888"/>
    <w:pPr>
      <w:spacing w:before="200" w:after="200" w:line="276" w:lineRule="auto"/>
    </w:pPr>
    <w:rPr>
      <w:rFonts w:ascii="Arial" w:eastAsiaTheme="minorHAnsi" w:hAnsi="Arial" w:cs="Arial"/>
      <w:sz w:val="20"/>
      <w:szCs w:val="20"/>
      <w:lang w:eastAsia="en-US" w:bidi="en-US"/>
    </w:rPr>
  </w:style>
  <w:style w:type="paragraph" w:styleId="Revision">
    <w:name w:val="Revision"/>
    <w:hidden/>
    <w:uiPriority w:val="99"/>
    <w:semiHidden/>
    <w:rsid w:val="00632BBB"/>
    <w:pPr>
      <w:spacing w:before="0" w:after="0" w:line="240" w:lineRule="auto"/>
    </w:pPr>
    <w:rPr>
      <w:rFonts w:ascii="Calibri" w:eastAsia="Times New Roman" w:hAnsi="Calibri" w:cs="Calibri"/>
      <w:sz w:val="24"/>
      <w:szCs w:val="24"/>
      <w:lang w:eastAsia="ru-RU" w:bidi="ar-SA"/>
    </w:rPr>
  </w:style>
  <w:style w:type="paragraph" w:customStyle="1" w:styleId="Source">
    <w:name w:val="Source"/>
    <w:basedOn w:val="Normal"/>
    <w:link w:val="SourceChar"/>
    <w:qFormat/>
    <w:rsid w:val="004D633B"/>
    <w:pPr>
      <w:spacing w:before="120" w:after="200" w:line="276" w:lineRule="auto"/>
    </w:pPr>
    <w:rPr>
      <w:rFonts w:asciiTheme="minorHAnsi" w:eastAsiaTheme="minorHAnsi" w:hAnsiTheme="minorHAnsi" w:cstheme="minorBidi"/>
      <w:i/>
      <w:color w:val="C01F3B"/>
      <w:sz w:val="20"/>
      <w:szCs w:val="20"/>
      <w:lang w:eastAsia="en-US" w:bidi="en-US"/>
    </w:rPr>
  </w:style>
  <w:style w:type="character" w:customStyle="1" w:styleId="SourceChar">
    <w:name w:val="Source Char"/>
    <w:basedOn w:val="DefaultParagraphFont"/>
    <w:link w:val="Source"/>
    <w:rsid w:val="004D633B"/>
    <w:rPr>
      <w:i/>
      <w:color w:val="C01F3B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xpert-grup.org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2.jpeg"/><Relationship Id="rId4" Type="http://schemas.openxmlformats.org/officeDocument/2006/relationships/hyperlink" Target="http://www.expert-grup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u\AppData\Local\Temp\bat\CP_12aprilie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ysClr val="window" lastClr="FFFFFF"/>
      </a:lt1>
      <a:dk2>
        <a:srgbClr val="646B86"/>
      </a:dk2>
      <a:lt2>
        <a:srgbClr val="C5D1D7"/>
      </a:lt2>
      <a:accent1>
        <a:srgbClr val="C00000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A29E6-87BF-42BF-BC6D-77C87C31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CP_12aprilie</Template>
  <TotalTime>357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Radu Marian</cp:lastModifiedBy>
  <cp:revision>12</cp:revision>
  <cp:lastPrinted>2016-04-27T13:48:00Z</cp:lastPrinted>
  <dcterms:created xsi:type="dcterms:W3CDTF">2016-04-27T13:12:00Z</dcterms:created>
  <dcterms:modified xsi:type="dcterms:W3CDTF">2016-04-28T04:57:00Z</dcterms:modified>
</cp:coreProperties>
</file>