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DE8" w:rsidRPr="00267F08" w:rsidRDefault="00267F08">
      <w:pPr>
        <w:rPr>
          <w:b/>
          <w:sz w:val="28"/>
          <w:lang w:val="ro-MD"/>
        </w:rPr>
      </w:pPr>
      <w:r w:rsidRPr="00267F08">
        <w:rPr>
          <w:b/>
          <w:sz w:val="28"/>
          <w:lang w:val="ro-MD"/>
        </w:rPr>
        <w:t>Fermierii din Criuleni, Soroca și Hâncești, printre marii beneficiari ai subvențiilor în agricultură</w:t>
      </w:r>
    </w:p>
    <w:p w:rsidR="00017E72" w:rsidRPr="00422B0A" w:rsidRDefault="00017E72">
      <w:pPr>
        <w:rPr>
          <w:b/>
          <w:lang w:val="ro-MD"/>
        </w:rPr>
      </w:pPr>
      <w:r w:rsidRPr="00422B0A">
        <w:rPr>
          <w:b/>
          <w:lang w:val="ro-MD"/>
        </w:rPr>
        <w:t>În anul 2014, Guvernul a alocat 544 milioane de lei pentru subvenționarea producătorilor agricol</w:t>
      </w:r>
      <w:r w:rsidR="00422B0A">
        <w:rPr>
          <w:b/>
          <w:lang w:val="ro-MD"/>
        </w:rPr>
        <w:t>i</w:t>
      </w:r>
      <w:r w:rsidR="00A82EA3">
        <w:rPr>
          <w:b/>
          <w:lang w:val="ro-MD"/>
        </w:rPr>
        <w:t>.</w:t>
      </w:r>
      <w:r w:rsidR="00F3212A">
        <w:rPr>
          <w:b/>
          <w:lang w:val="ro-MD"/>
        </w:rPr>
        <w:t xml:space="preserve"> </w:t>
      </w:r>
      <w:r w:rsidRPr="00422B0A">
        <w:rPr>
          <w:b/>
          <w:lang w:val="ro-MD"/>
        </w:rPr>
        <w:t>Acest infografic oferă mai multe informații despre cine au fost beneficiarii și ce raioane au primit mai mulți bani și destinația banilor din Fondul de Subvenționare.</w:t>
      </w:r>
    </w:p>
    <w:p w:rsidR="00017E72" w:rsidRDefault="00017E72">
      <w:pPr>
        <w:rPr>
          <w:lang w:val="ro-MD"/>
        </w:rPr>
      </w:pPr>
      <w:r>
        <w:rPr>
          <w:lang w:val="ro-MD"/>
        </w:rPr>
        <w:t xml:space="preserve">Din cei aproape 5300 de fermieri subvenționați în 2014, 32% </w:t>
      </w:r>
      <w:r w:rsidR="00422B0A">
        <w:rPr>
          <w:lang w:val="ro-MD"/>
        </w:rPr>
        <w:t xml:space="preserve">din aceștia </w:t>
      </w:r>
      <w:r>
        <w:rPr>
          <w:lang w:val="ro-MD"/>
        </w:rPr>
        <w:t xml:space="preserve">sunt tineri fermieri, iar 17% - femei. </w:t>
      </w:r>
      <w:r w:rsidR="00422B0A">
        <w:rPr>
          <w:lang w:val="ro-MD"/>
        </w:rPr>
        <w:t xml:space="preserve">Cahulul are cele mai multe dosare subvenționate </w:t>
      </w:r>
      <w:r>
        <w:rPr>
          <w:lang w:val="ro-MD"/>
        </w:rPr>
        <w:t xml:space="preserve">– 309, </w:t>
      </w:r>
      <w:r w:rsidR="000B6908">
        <w:rPr>
          <w:lang w:val="ro-MD"/>
        </w:rPr>
        <w:t>cu o valoare medie per subvenționare</w:t>
      </w:r>
      <w:r>
        <w:rPr>
          <w:lang w:val="ro-MD"/>
        </w:rPr>
        <w:t xml:space="preserve"> de 75.1 mii lei</w:t>
      </w:r>
      <w:r w:rsidR="00422B0A">
        <w:rPr>
          <w:lang w:val="ro-MD"/>
        </w:rPr>
        <w:t>, iar</w:t>
      </w:r>
      <w:r w:rsidR="000B6908">
        <w:rPr>
          <w:lang w:val="ro-MD"/>
        </w:rPr>
        <w:t xml:space="preserve"> </w:t>
      </w:r>
      <w:r w:rsidR="00422B0A">
        <w:rPr>
          <w:lang w:val="ro-MD"/>
        </w:rPr>
        <w:t xml:space="preserve">Ceadâr-Lunga se poate mândri cu </w:t>
      </w:r>
      <w:r w:rsidR="000B6908">
        <w:rPr>
          <w:lang w:val="ro-MD"/>
        </w:rPr>
        <w:t>cele mai ma</w:t>
      </w:r>
      <w:r w:rsidR="00422B0A">
        <w:rPr>
          <w:lang w:val="ro-MD"/>
        </w:rPr>
        <w:t xml:space="preserve">ri sume subvenționate per dosar, </w:t>
      </w:r>
      <w:r w:rsidR="000B6908">
        <w:rPr>
          <w:lang w:val="ro-MD"/>
        </w:rPr>
        <w:t xml:space="preserve">cu </w:t>
      </w:r>
      <w:r w:rsidR="00422B0A">
        <w:rPr>
          <w:lang w:val="ro-MD"/>
        </w:rPr>
        <w:t>o valoare medie de 261 mii lei.</w:t>
      </w:r>
    </w:p>
    <w:p w:rsidR="003B03F4" w:rsidRDefault="00422B0A" w:rsidP="003B03F4">
      <w:pPr>
        <w:rPr>
          <w:lang w:val="ro-MD"/>
        </w:rPr>
      </w:pPr>
      <w:r>
        <w:rPr>
          <w:lang w:val="ro-MD"/>
        </w:rPr>
        <w:t>Conform apartenenței la Asociațiile Profesionale, c</w:t>
      </w:r>
      <w:r w:rsidR="000B6908">
        <w:rPr>
          <w:lang w:val="ro-MD"/>
        </w:rPr>
        <w:t>ele mai mari subvenții le-au primit membrii Federației Naționale a Fermierilor din Moldova, cu o su</w:t>
      </w:r>
      <w:r>
        <w:rPr>
          <w:lang w:val="ro-MD"/>
        </w:rPr>
        <w:t xml:space="preserve">mă totală de 133.5 milioane lei la 786 membri subvenționați. În același timp, </w:t>
      </w:r>
      <w:r w:rsidR="000B6908">
        <w:rPr>
          <w:lang w:val="ro-MD"/>
        </w:rPr>
        <w:t>Asociația Uniagro</w:t>
      </w:r>
      <w:r w:rsidR="003B03F4">
        <w:rPr>
          <w:lang w:val="ro-MD"/>
        </w:rPr>
        <w:t>Protect</w:t>
      </w:r>
      <w:r w:rsidR="000B6908">
        <w:rPr>
          <w:lang w:val="ro-MD"/>
        </w:rPr>
        <w:t xml:space="preserve"> </w:t>
      </w:r>
      <w:r w:rsidR="003B03F4">
        <w:rPr>
          <w:lang w:val="ro-MD"/>
        </w:rPr>
        <w:t>a avut peste</w:t>
      </w:r>
      <w:r w:rsidR="000B6908">
        <w:rPr>
          <w:lang w:val="ro-MD"/>
        </w:rPr>
        <w:t xml:space="preserve"> 1,000 membri subvenționați</w:t>
      </w:r>
      <w:r w:rsidR="003B03F4">
        <w:rPr>
          <w:lang w:val="ro-MD"/>
        </w:rPr>
        <w:t xml:space="preserve">, însă care au primit doar 8,6 milioane de lei în subvenții. </w:t>
      </w:r>
    </w:p>
    <w:p w:rsidR="003B03F4" w:rsidRDefault="003B03F4" w:rsidP="003B03F4">
      <w:pPr>
        <w:rPr>
          <w:lang w:val="ro-MD"/>
        </w:rPr>
      </w:pPr>
      <w:r>
        <w:rPr>
          <w:lang w:val="ro-MD"/>
        </w:rPr>
        <w:t>Pe lângă aceasta, peste 41% din subvenții au mers spre SRL-uri, iar</w:t>
      </w:r>
      <w:r w:rsidR="00725991">
        <w:rPr>
          <w:lang w:val="ro-MD"/>
        </w:rPr>
        <w:t xml:space="preserve"> 6.5% din ele spre SA, cooperative</w:t>
      </w:r>
      <w:r>
        <w:rPr>
          <w:lang w:val="ro-MD"/>
        </w:rPr>
        <w:t xml:space="preserve"> și entități cu alte forme de organi</w:t>
      </w:r>
      <w:r w:rsidR="00725991">
        <w:rPr>
          <w:lang w:val="ro-MD"/>
        </w:rPr>
        <w:t>zare, iar</w:t>
      </w:r>
      <w:r>
        <w:rPr>
          <w:lang w:val="ro-MD"/>
        </w:rPr>
        <w:t xml:space="preserve"> 51</w:t>
      </w:r>
      <w:r w:rsidR="00725991">
        <w:rPr>
          <w:lang w:val="ro-MD"/>
        </w:rPr>
        <w:t xml:space="preserve">,4% din subvenții au mers </w:t>
      </w:r>
      <w:bookmarkStart w:id="0" w:name="_GoBack"/>
      <w:bookmarkEnd w:id="0"/>
      <w:r>
        <w:rPr>
          <w:lang w:val="ro-MD"/>
        </w:rPr>
        <w:t>spre gospodăriile țărăneși.</w:t>
      </w:r>
    </w:p>
    <w:p w:rsidR="000B6908" w:rsidRDefault="000B6908">
      <w:pPr>
        <w:rPr>
          <w:lang w:val="ro-MD"/>
        </w:rPr>
      </w:pPr>
      <w:r>
        <w:rPr>
          <w:lang w:val="ro-MD"/>
        </w:rPr>
        <w:t>În clasamentul pe raioane după distribuția fondului de subvenționare, raionul Criuleni</w:t>
      </w:r>
      <w:r w:rsidR="003B03F4">
        <w:rPr>
          <w:lang w:val="ro-MD"/>
        </w:rPr>
        <w:t xml:space="preserve"> este pe primul loc</w:t>
      </w:r>
      <w:r>
        <w:rPr>
          <w:lang w:val="ro-MD"/>
        </w:rPr>
        <w:t xml:space="preserve"> cu 36,4 milioane lei</w:t>
      </w:r>
      <w:r w:rsidR="003B03F4">
        <w:rPr>
          <w:lang w:val="ro-MD"/>
        </w:rPr>
        <w:t xml:space="preserve"> acordați</w:t>
      </w:r>
      <w:r>
        <w:rPr>
          <w:lang w:val="ro-MD"/>
        </w:rPr>
        <w:t>, urmat de Soroca</w:t>
      </w:r>
      <w:r w:rsidR="003B03F4">
        <w:rPr>
          <w:lang w:val="ro-MD"/>
        </w:rPr>
        <w:t xml:space="preserve"> (32,5 milioane lei)</w:t>
      </w:r>
      <w:r>
        <w:rPr>
          <w:lang w:val="ro-MD"/>
        </w:rPr>
        <w:t xml:space="preserve"> și Hâncești</w:t>
      </w:r>
      <w:r w:rsidR="003B03F4">
        <w:rPr>
          <w:lang w:val="ro-MD"/>
        </w:rPr>
        <w:t xml:space="preserve"> (27,1 milioane lei)</w:t>
      </w:r>
      <w:r>
        <w:rPr>
          <w:lang w:val="ro-MD"/>
        </w:rPr>
        <w:t xml:space="preserve">. La coada </w:t>
      </w:r>
      <w:r w:rsidR="003B03F4">
        <w:rPr>
          <w:lang w:val="ro-MD"/>
        </w:rPr>
        <w:t>clasamentului</w:t>
      </w:r>
      <w:r>
        <w:rPr>
          <w:lang w:val="ro-MD"/>
        </w:rPr>
        <w:t xml:space="preserve"> se află Bas</w:t>
      </w:r>
      <w:r w:rsidR="003B03F4">
        <w:rPr>
          <w:lang w:val="ro-MD"/>
        </w:rPr>
        <w:t>a</w:t>
      </w:r>
      <w:r>
        <w:rPr>
          <w:lang w:val="ro-MD"/>
        </w:rPr>
        <w:t xml:space="preserve">rabeasca (4,2 </w:t>
      </w:r>
      <w:r w:rsidR="003B03F4">
        <w:rPr>
          <w:lang w:val="ro-MD"/>
        </w:rPr>
        <w:t>milioane lei</w:t>
      </w:r>
      <w:r>
        <w:rPr>
          <w:lang w:val="ro-MD"/>
        </w:rPr>
        <w:t xml:space="preserve">), Nisporeni (3,8 </w:t>
      </w:r>
      <w:r w:rsidR="003B03F4">
        <w:rPr>
          <w:lang w:val="ro-MD"/>
        </w:rPr>
        <w:t>milioane lei</w:t>
      </w:r>
      <w:r>
        <w:rPr>
          <w:lang w:val="ro-MD"/>
        </w:rPr>
        <w:t xml:space="preserve">)  și Bălți (0.5 </w:t>
      </w:r>
      <w:r w:rsidR="003B03F4">
        <w:rPr>
          <w:lang w:val="ro-MD"/>
        </w:rPr>
        <w:t>milioane lei</w:t>
      </w:r>
      <w:r>
        <w:rPr>
          <w:lang w:val="ro-MD"/>
        </w:rPr>
        <w:t xml:space="preserve">).  </w:t>
      </w:r>
    </w:p>
    <w:p w:rsidR="00422B0A" w:rsidRDefault="003B03F4">
      <w:pPr>
        <w:rPr>
          <w:lang w:val="ro-MD"/>
        </w:rPr>
      </w:pPr>
      <w:r>
        <w:rPr>
          <w:lang w:val="ro-MD"/>
        </w:rPr>
        <w:t xml:space="preserve">În ceea ce privește domeniul de investiții a subvențiilor, cea mai mare parte a acestora a mers spre </w:t>
      </w:r>
      <w:r w:rsidRPr="003B03F4">
        <w:rPr>
          <w:i/>
          <w:lang w:val="ro-MD"/>
        </w:rPr>
        <w:t>dezvoltarea infrastructurii post-recoltare și procesare</w:t>
      </w:r>
      <w:r>
        <w:rPr>
          <w:lang w:val="ro-MD"/>
        </w:rPr>
        <w:t xml:space="preserve"> - 26%, în timp ce 22% au fost destinate pentru producerea tehnicii și utilajului agricole, iar 13% - pentru </w:t>
      </w:r>
      <w:r w:rsidR="00422B0A">
        <w:rPr>
          <w:lang w:val="ro-MD"/>
        </w:rPr>
        <w:t xml:space="preserve"> înființarea plantațiilor multianuale. În plus, </w:t>
      </w:r>
      <w:r>
        <w:rPr>
          <w:lang w:val="ro-MD"/>
        </w:rPr>
        <w:t>deși investițiile în sisteme anti-îngheț</w:t>
      </w:r>
      <w:r w:rsidR="00422B0A">
        <w:rPr>
          <w:lang w:val="ro-MD"/>
        </w:rPr>
        <w:t xml:space="preserve"> și anti</w:t>
      </w:r>
      <w:r>
        <w:rPr>
          <w:lang w:val="ro-MD"/>
        </w:rPr>
        <w:t>-</w:t>
      </w:r>
      <w:r w:rsidR="00422B0A">
        <w:rPr>
          <w:lang w:val="ro-MD"/>
        </w:rPr>
        <w:t>grindină</w:t>
      </w:r>
      <w:r>
        <w:rPr>
          <w:lang w:val="ro-MD"/>
        </w:rPr>
        <w:t xml:space="preserve"> sunt considerate a fi cele mai eficiente investiții în agricultură, doar 3% din subvenții au fost destinate pentru această măsură</w:t>
      </w:r>
      <w:r w:rsidR="00422B0A">
        <w:rPr>
          <w:lang w:val="ro-MD"/>
        </w:rPr>
        <w:t>.</w:t>
      </w:r>
    </w:p>
    <w:p w:rsidR="00267F08" w:rsidRPr="00267F08" w:rsidRDefault="00267F08">
      <w:pPr>
        <w:rPr>
          <w:i/>
          <w:sz w:val="20"/>
          <w:lang w:val="ro-MD"/>
        </w:rPr>
      </w:pPr>
    </w:p>
    <w:p w:rsidR="00267F08" w:rsidRPr="00267F08" w:rsidRDefault="00267F08">
      <w:pPr>
        <w:rPr>
          <w:i/>
          <w:sz w:val="20"/>
          <w:lang w:val="ro-MD"/>
        </w:rPr>
      </w:pPr>
      <w:r w:rsidRPr="00267F08">
        <w:rPr>
          <w:i/>
          <w:sz w:val="20"/>
          <w:lang w:val="ro-MD"/>
        </w:rPr>
        <w:t>Acest document a fost elaborat de Centrul Analitic Independent Expert-Grup în cadrul proiectului „Procesul bugetar în Republica Moldova: monitorizarea transparenței și promovarea controlului public” finanțat de Fundația Soros-Moldova.</w:t>
      </w:r>
    </w:p>
    <w:sectPr w:rsidR="00267F08" w:rsidRPr="00267F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72"/>
    <w:rsid w:val="00017E72"/>
    <w:rsid w:val="000B6908"/>
    <w:rsid w:val="00267F08"/>
    <w:rsid w:val="003B03F4"/>
    <w:rsid w:val="00422B0A"/>
    <w:rsid w:val="00725991"/>
    <w:rsid w:val="007C4037"/>
    <w:rsid w:val="00A63DE8"/>
    <w:rsid w:val="00A82EA3"/>
    <w:rsid w:val="00F3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41DDA-8E72-4F1A-BCD4-B026657E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Marian</dc:creator>
  <cp:keywords/>
  <dc:description/>
  <cp:lastModifiedBy>Sergiu Budeci</cp:lastModifiedBy>
  <cp:revision>2</cp:revision>
  <dcterms:created xsi:type="dcterms:W3CDTF">2015-06-17T07:40:00Z</dcterms:created>
  <dcterms:modified xsi:type="dcterms:W3CDTF">2015-06-17T07:40:00Z</dcterms:modified>
</cp:coreProperties>
</file>